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3840B" w14:textId="77777777" w:rsidR="00914F77" w:rsidRDefault="00914F77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621CED9F" w14:textId="08410BED" w:rsidR="00A400B9" w:rsidRPr="000E1428" w:rsidRDefault="00A400B9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HOTĂRÂRE</w:t>
      </w:r>
      <w:r w:rsidR="00DA3800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NR.</w:t>
      </w:r>
      <w:r w:rsidR="001A55CD">
        <w:rPr>
          <w:rFonts w:ascii="Trebuchet MS" w:hAnsi="Trebuchet MS" w:cs="Times New Roman"/>
          <w:b/>
          <w:bCs/>
          <w:sz w:val="24"/>
          <w:szCs w:val="24"/>
          <w:lang w:val="ro-RO"/>
        </w:rPr>
        <w:t>87</w:t>
      </w:r>
    </w:p>
    <w:p w14:paraId="2D25518C" w14:textId="55B1AD0D" w:rsidR="00DA3800" w:rsidRPr="000E1428" w:rsidRDefault="00DA3800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din data de </w:t>
      </w:r>
      <w:r w:rsidR="001A0158">
        <w:rPr>
          <w:rFonts w:ascii="Trebuchet MS" w:hAnsi="Trebuchet MS" w:cs="Times New Roman"/>
          <w:b/>
          <w:bCs/>
          <w:sz w:val="24"/>
          <w:szCs w:val="24"/>
          <w:lang w:val="ro-RO"/>
        </w:rPr>
        <w:t>11</w:t>
      </w: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.0</w:t>
      </w:r>
      <w:r w:rsidR="004255D5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6</w:t>
      </w: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.2024</w:t>
      </w:r>
    </w:p>
    <w:p w14:paraId="0C8FF960" w14:textId="777ADD32" w:rsidR="00A13BFB" w:rsidRDefault="00A400B9" w:rsidP="00A13BFB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privind soluționarea contestaț</w:t>
      </w:r>
      <w:r w:rsidR="00212E4C">
        <w:rPr>
          <w:rFonts w:ascii="Trebuchet MS" w:hAnsi="Trebuchet MS" w:cs="Times New Roman"/>
          <w:b/>
          <w:bCs/>
          <w:sz w:val="24"/>
          <w:szCs w:val="24"/>
          <w:lang w:val="ro-RO"/>
        </w:rPr>
        <w:t>iei</w:t>
      </w:r>
      <w:r w:rsidR="009C2D36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914F77">
        <w:rPr>
          <w:rFonts w:ascii="Trebuchet MS" w:hAnsi="Trebuchet MS" w:cs="Times New Roman"/>
          <w:b/>
          <w:bCs/>
          <w:sz w:val="24"/>
          <w:szCs w:val="24"/>
          <w:lang w:val="ro-RO"/>
        </w:rPr>
        <w:t>formulat</w:t>
      </w:r>
      <w:r w:rsidR="00212E4C">
        <w:rPr>
          <w:rFonts w:ascii="Trebuchet MS" w:hAnsi="Trebuchet MS" w:cs="Times New Roman"/>
          <w:b/>
          <w:bCs/>
          <w:sz w:val="24"/>
          <w:szCs w:val="24"/>
          <w:lang w:val="ro-RO"/>
        </w:rPr>
        <w:t>ă</w:t>
      </w:r>
      <w:r w:rsidR="00914F7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de domn</w:t>
      </w:r>
      <w:r w:rsidR="00212E4C">
        <w:rPr>
          <w:rFonts w:ascii="Trebuchet MS" w:hAnsi="Trebuchet MS" w:cs="Times New Roman"/>
          <w:b/>
          <w:bCs/>
          <w:sz w:val="24"/>
          <w:szCs w:val="24"/>
          <w:lang w:val="ro-RO"/>
        </w:rPr>
        <w:t>ul</w:t>
      </w:r>
      <w:r w:rsidR="00F20649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Abălașei Ioan</w:t>
      </w:r>
    </w:p>
    <w:p w14:paraId="68346BF1" w14:textId="77777777" w:rsidR="00A13BFB" w:rsidRDefault="00A13BFB" w:rsidP="00A13BFB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7921E90D" w14:textId="05F92418" w:rsidR="00A13BFB" w:rsidRDefault="00A13BFB" w:rsidP="00A13BFB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    </w:t>
      </w:r>
      <w:r w:rsidR="007B4B1C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bCs/>
          <w:sz w:val="24"/>
          <w:szCs w:val="24"/>
          <w:lang w:val="ro-RO"/>
        </w:rPr>
        <w:t xml:space="preserve">    </w:t>
      </w:r>
      <w:r w:rsidR="00015291" w:rsidRPr="000E1428">
        <w:rPr>
          <w:rFonts w:ascii="Trebuchet MS" w:hAnsi="Trebuchet MS" w:cs="Times New Roman"/>
          <w:b/>
          <w:sz w:val="24"/>
          <w:szCs w:val="24"/>
          <w:lang w:val="ro-RO"/>
        </w:rPr>
        <w:t>În esență,</w:t>
      </w:r>
      <w:r w:rsidR="001910A1"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1A0158">
        <w:rPr>
          <w:rFonts w:ascii="Trebuchet MS" w:hAnsi="Trebuchet MS" w:cs="Times New Roman"/>
          <w:bCs/>
          <w:sz w:val="24"/>
          <w:szCs w:val="24"/>
          <w:lang w:val="ro-RO"/>
        </w:rPr>
        <w:t>în contestați</w:t>
      </w:r>
      <w:r w:rsidR="00212E4C">
        <w:rPr>
          <w:rFonts w:ascii="Trebuchet MS" w:hAnsi="Trebuchet MS" w:cs="Times New Roman"/>
          <w:bCs/>
          <w:sz w:val="24"/>
          <w:szCs w:val="24"/>
          <w:lang w:val="ro-RO"/>
        </w:rPr>
        <w:t>a</w:t>
      </w:r>
      <w:r w:rsidR="00D0550C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>formulat</w:t>
      </w:r>
      <w:r w:rsidR="00212E4C">
        <w:rPr>
          <w:rFonts w:ascii="Trebuchet MS" w:hAnsi="Trebuchet MS" w:cs="Times New Roman"/>
          <w:bCs/>
          <w:sz w:val="24"/>
          <w:szCs w:val="24"/>
          <w:lang w:val="ro-RO"/>
        </w:rPr>
        <w:t>ă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 de domnul</w:t>
      </w:r>
      <w:r w:rsidR="00F20649">
        <w:rPr>
          <w:rFonts w:ascii="Trebuchet MS" w:hAnsi="Trebuchet MS" w:cs="Times New Roman"/>
          <w:bCs/>
          <w:sz w:val="24"/>
          <w:szCs w:val="24"/>
          <w:lang w:val="ro-RO"/>
        </w:rPr>
        <w:t xml:space="preserve"> Abălașei Ioan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 înregistrată sub nr. 2</w:t>
      </w:r>
      <w:r w:rsidR="001C76D3">
        <w:rPr>
          <w:rFonts w:ascii="Trebuchet MS" w:hAnsi="Trebuchet MS" w:cs="Times New Roman"/>
          <w:bCs/>
          <w:sz w:val="24"/>
          <w:szCs w:val="24"/>
          <w:lang w:val="ro-RO"/>
        </w:rPr>
        <w:t>4</w:t>
      </w:r>
      <w:r w:rsidR="00F20649">
        <w:rPr>
          <w:rFonts w:ascii="Trebuchet MS" w:hAnsi="Trebuchet MS" w:cs="Times New Roman"/>
          <w:bCs/>
          <w:sz w:val="24"/>
          <w:szCs w:val="24"/>
          <w:lang w:val="ro-RO"/>
        </w:rPr>
        <w:t>1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 din 1</w:t>
      </w:r>
      <w:r w:rsidR="002D0DDF">
        <w:rPr>
          <w:rFonts w:ascii="Trebuchet MS" w:hAnsi="Trebuchet MS" w:cs="Times New Roman"/>
          <w:bCs/>
          <w:sz w:val="24"/>
          <w:szCs w:val="24"/>
          <w:lang w:val="ro-RO"/>
        </w:rPr>
        <w:t>0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>.06.2024 la</w:t>
      </w:r>
      <w:r w:rsidR="009C2D36" w:rsidRP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 Biroul Electoral de Circumscripție Județeană nr. 34 Sibiu</w:t>
      </w:r>
      <w:r w:rsidR="00212E4C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se </w:t>
      </w:r>
      <w:r w:rsidR="007B4B1C">
        <w:rPr>
          <w:rFonts w:ascii="Trebuchet MS" w:hAnsi="Trebuchet MS" w:cs="Times New Roman"/>
          <w:bCs/>
          <w:sz w:val="24"/>
          <w:szCs w:val="24"/>
          <w:lang w:val="ro-RO"/>
        </w:rPr>
        <w:t xml:space="preserve">solicită renumărarea voturilor </w:t>
      </w:r>
      <w:r w:rsidR="001A08A9">
        <w:rPr>
          <w:rFonts w:ascii="Trebuchet MS" w:hAnsi="Trebuchet MS" w:cs="Times New Roman"/>
          <w:bCs/>
          <w:sz w:val="24"/>
          <w:szCs w:val="24"/>
          <w:lang w:val="ro-RO"/>
        </w:rPr>
        <w:t xml:space="preserve">din secțiile de votare nr.369, nr. 370 și nr. 371 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pentru </w:t>
      </w:r>
      <w:r w:rsidR="00467DA0">
        <w:rPr>
          <w:rFonts w:ascii="Trebuchet MS" w:hAnsi="Trebuchet MS" w:cs="Times New Roman"/>
          <w:bCs/>
          <w:sz w:val="24"/>
          <w:szCs w:val="24"/>
          <w:lang w:val="ro-RO"/>
        </w:rPr>
        <w:t xml:space="preserve">primar și 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>Consiliul Local al comunei Șura Mică</w:t>
      </w:r>
      <w:r w:rsidR="00EF15EF">
        <w:rPr>
          <w:rFonts w:ascii="Trebuchet MS" w:hAnsi="Trebuchet MS" w:cs="Times New Roman"/>
          <w:bCs/>
          <w:sz w:val="24"/>
          <w:szCs w:val="24"/>
          <w:lang w:val="ro-RO"/>
        </w:rPr>
        <w:t>.</w:t>
      </w:r>
      <w:r w:rsidR="009C2D36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</w:p>
    <w:p w14:paraId="3151AA8C" w14:textId="5CC01D15" w:rsidR="001A0158" w:rsidRPr="00A13BFB" w:rsidRDefault="00A13BFB" w:rsidP="00A13BFB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 xml:space="preserve">         </w:t>
      </w:r>
      <w:r w:rsidRPr="00A13BFB">
        <w:rPr>
          <w:rFonts w:ascii="Trebuchet MS" w:hAnsi="Trebuchet MS" w:cs="Times New Roman"/>
          <w:b/>
          <w:sz w:val="24"/>
          <w:szCs w:val="24"/>
          <w:lang w:val="ro-RO"/>
        </w:rPr>
        <w:t>Analizând contestația formulată</w:t>
      </w:r>
      <w:r w:rsidR="00914F77">
        <w:rPr>
          <w:rFonts w:ascii="Trebuchet MS" w:hAnsi="Trebuchet MS" w:cs="Times New Roman"/>
          <w:b/>
          <w:sz w:val="24"/>
          <w:szCs w:val="24"/>
          <w:lang w:val="ro-RO"/>
        </w:rPr>
        <w:t xml:space="preserve">, prin prisma dispozițiilor legale incidente, </w:t>
      </w:r>
      <w:r w:rsidRPr="00A13BFB">
        <w:rPr>
          <w:rFonts w:ascii="Trebuchet MS" w:hAnsi="Trebuchet MS" w:cs="Times New Roman"/>
          <w:b/>
          <w:sz w:val="24"/>
          <w:szCs w:val="24"/>
          <w:lang w:val="ro-RO"/>
        </w:rPr>
        <w:t xml:space="preserve"> Biroul Electoral de Circumscripție Județeană nr. 34 Sibiu reține următoarele:</w:t>
      </w:r>
      <w:r w:rsidR="001A0158" w:rsidRPr="00A13BFB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</w:p>
    <w:p w14:paraId="015E22EF" w14:textId="5DD77274" w:rsidR="00CE7D08" w:rsidRDefault="00D0550C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ab/>
      </w:r>
      <w:r w:rsidR="00CE7D08">
        <w:rPr>
          <w:rFonts w:ascii="Trebuchet MS" w:hAnsi="Trebuchet MS" w:cs="Times New Roman"/>
          <w:bCs/>
          <w:sz w:val="24"/>
          <w:szCs w:val="24"/>
          <w:lang w:val="ro-RO"/>
        </w:rPr>
        <w:t xml:space="preserve">Legea nr. 115/2015 </w:t>
      </w:r>
      <w:r w:rsidR="00CE7D08" w:rsidRPr="00CE7D08">
        <w:rPr>
          <w:rFonts w:ascii="Trebuchet MS" w:hAnsi="Trebuchet MS" w:cs="Times New Roman"/>
          <w:bCs/>
          <w:sz w:val="24"/>
          <w:szCs w:val="24"/>
          <w:lang w:val="ro-RO"/>
        </w:rPr>
        <w:t>pentru alegerea autorităților administrației publice locale, pentru modificarea Legii administrației publice locale nr.215/2001, precum și pentru modificarea și completarea Legii nr.393/2004 privind Statutul aleșilor locali</w:t>
      </w:r>
      <w:r w:rsidR="00CE7D08">
        <w:rPr>
          <w:rFonts w:ascii="Trebuchet MS" w:hAnsi="Trebuchet MS" w:cs="Times New Roman"/>
          <w:bCs/>
          <w:sz w:val="24"/>
          <w:szCs w:val="24"/>
          <w:lang w:val="ro-RO"/>
        </w:rPr>
        <w:t xml:space="preserve"> prevede următoarele :</w:t>
      </w:r>
    </w:p>
    <w:p w14:paraId="214686D5" w14:textId="77777777" w:rsidR="00A13BFB" w:rsidRDefault="00CE7D08" w:rsidP="00CE7D08">
      <w:pPr>
        <w:pStyle w:val="Frspaiere"/>
        <w:ind w:firstLine="720"/>
        <w:jc w:val="both"/>
        <w:rPr>
          <w:rFonts w:ascii="Trebuchet MS" w:hAnsi="Trebuchet MS" w:cs="Times New Roman"/>
          <w:bCs/>
          <w:i/>
          <w:iCs/>
          <w:sz w:val="24"/>
          <w:szCs w:val="24"/>
        </w:rPr>
      </w:pPr>
      <w:r w:rsidRPr="00CE7D08">
        <w:rPr>
          <w:rFonts w:ascii="Trebuchet MS" w:hAnsi="Trebuchet MS" w:cs="Times New Roman"/>
          <w:b/>
          <w:bCs/>
          <w:sz w:val="24"/>
          <w:szCs w:val="24"/>
        </w:rPr>
        <w:t>Art</w:t>
      </w:r>
      <w:r>
        <w:rPr>
          <w:rFonts w:ascii="Trebuchet MS" w:hAnsi="Trebuchet MS" w:cs="Times New Roman"/>
          <w:b/>
          <w:bCs/>
          <w:sz w:val="24"/>
          <w:szCs w:val="24"/>
        </w:rPr>
        <w:t xml:space="preserve">. </w:t>
      </w:r>
      <w:r w:rsidRPr="00CE7D08">
        <w:rPr>
          <w:rFonts w:ascii="Trebuchet MS" w:hAnsi="Trebuchet MS" w:cs="Times New Roman"/>
          <w:b/>
          <w:bCs/>
          <w:sz w:val="24"/>
          <w:szCs w:val="24"/>
        </w:rPr>
        <w:t>95</w:t>
      </w:r>
      <w:r w:rsidRPr="00CE7D08">
        <w:rPr>
          <w:rFonts w:ascii="Trebuchet MS" w:hAnsi="Trebuchet MS" w:cs="Times New Roman"/>
          <w:bCs/>
          <w:sz w:val="24"/>
          <w:szCs w:val="24"/>
        </w:rPr>
        <w:t>(1)</w:t>
      </w:r>
      <w:r>
        <w:rPr>
          <w:rFonts w:ascii="Trebuchet MS" w:hAnsi="Trebuchet MS" w:cs="Times New Roman"/>
          <w:bCs/>
          <w:sz w:val="24"/>
          <w:szCs w:val="24"/>
        </w:rPr>
        <w:t>:</w:t>
      </w:r>
      <w:r w:rsidRPr="00CE7D08">
        <w:rPr>
          <w:rFonts w:ascii="Trebuchet MS" w:hAnsi="Trebuchet MS" w:cs="Times New Roman"/>
          <w:bCs/>
          <w:sz w:val="24"/>
          <w:szCs w:val="24"/>
        </w:rPr>
        <w:t> 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timpul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operațiunilor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votare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deschidere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a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urnelor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numărare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totalizare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a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voturilor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precum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de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înregistrare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a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rezultatului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votării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în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procesele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-verbale se pot face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întâmpinări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cu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privire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la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aceste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operațiuni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.</w:t>
      </w:r>
    </w:p>
    <w:p w14:paraId="479F82A6" w14:textId="77777777" w:rsidR="00A13BFB" w:rsidRDefault="00CE7D08" w:rsidP="00CE7D08">
      <w:pPr>
        <w:pStyle w:val="Frspaiere"/>
        <w:ind w:firstLine="720"/>
        <w:jc w:val="both"/>
        <w:rPr>
          <w:rFonts w:ascii="Trebuchet MS" w:hAnsi="Trebuchet MS" w:cs="Times New Roman"/>
          <w:bCs/>
          <w:i/>
          <w:iCs/>
          <w:sz w:val="24"/>
          <w:szCs w:val="24"/>
        </w:rPr>
      </w:pPr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(2) 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Biroul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electoral al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secției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votare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hotărăște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îndată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asupra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întâmpinărilor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formulate.</w:t>
      </w:r>
    </w:p>
    <w:p w14:paraId="56E47889" w14:textId="29AF5D6A" w:rsidR="00CE7D08" w:rsidRPr="00CE7D08" w:rsidRDefault="00CE7D08" w:rsidP="00CE7D08">
      <w:pPr>
        <w:pStyle w:val="Frspaiere"/>
        <w:ind w:firstLine="720"/>
        <w:jc w:val="both"/>
        <w:rPr>
          <w:rFonts w:ascii="Trebuchet MS" w:hAnsi="Trebuchet MS" w:cs="Times New Roman"/>
          <w:bCs/>
          <w:i/>
          <w:iCs/>
          <w:sz w:val="24"/>
          <w:szCs w:val="24"/>
          <w:lang w:val="ro-RO"/>
        </w:rPr>
      </w:pPr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(3) 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Împotriva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soluției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date cu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ocazia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rezolvării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întâmpinării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se pot formula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contestații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scris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.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Contestațiile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se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prezintă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președintelui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biroului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electoral al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secției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votare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care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eliberează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depunătorului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o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dovadă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primire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.</w:t>
      </w:r>
    </w:p>
    <w:p w14:paraId="5DF55B3D" w14:textId="6E7D67EC" w:rsidR="00C308BD" w:rsidRDefault="00CE7D08" w:rsidP="000E1428">
      <w:pPr>
        <w:pStyle w:val="Frspaiere"/>
        <w:jc w:val="both"/>
        <w:rPr>
          <w:rFonts w:ascii="Trebuchet MS" w:hAnsi="Trebuchet MS" w:cs="Times New Roman"/>
          <w:b/>
          <w:i/>
          <w:iCs/>
          <w:sz w:val="24"/>
          <w:szCs w:val="24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ab/>
      </w:r>
      <w:r w:rsidRPr="00CE7D08">
        <w:rPr>
          <w:rFonts w:ascii="Trebuchet MS" w:hAnsi="Trebuchet MS" w:cs="Times New Roman"/>
          <w:b/>
          <w:sz w:val="24"/>
          <w:szCs w:val="24"/>
          <w:lang w:val="ro-RO"/>
        </w:rPr>
        <w:t>Art. 10</w:t>
      </w:r>
      <w:r w:rsidR="00914F77">
        <w:rPr>
          <w:rFonts w:ascii="Trebuchet MS" w:hAnsi="Trebuchet MS" w:cs="Times New Roman"/>
          <w:b/>
          <w:sz w:val="24"/>
          <w:szCs w:val="24"/>
          <w:lang w:val="ro-RO"/>
        </w:rPr>
        <w:t>3</w:t>
      </w:r>
      <w:r w:rsidRPr="00CE7D08">
        <w:rPr>
          <w:rFonts w:ascii="Trebuchet MS" w:hAnsi="Trebuchet MS" w:cs="Times New Roman"/>
          <w:b/>
          <w:sz w:val="24"/>
          <w:szCs w:val="24"/>
        </w:rPr>
        <w:t>(1)</w:t>
      </w:r>
      <w:r>
        <w:rPr>
          <w:rFonts w:ascii="Trebuchet MS" w:hAnsi="Trebuchet MS" w:cs="Times New Roman"/>
          <w:b/>
          <w:sz w:val="24"/>
          <w:szCs w:val="24"/>
        </w:rPr>
        <w:t>:</w:t>
      </w:r>
      <w:r w:rsidRPr="00CE7D08">
        <w:rPr>
          <w:rFonts w:ascii="Trebuchet MS" w:hAnsi="Trebuchet MS" w:cs="Times New Roman"/>
          <w:bCs/>
          <w:sz w:val="24"/>
          <w:szCs w:val="24"/>
        </w:rPr>
        <w:t> 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Biroul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electoral de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circumscripție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comunală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orășenească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municipală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de sector al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circumscripție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județeană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a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încheie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separat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câte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un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proces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-verbal</w:t>
      </w:r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local,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ori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după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caz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primar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primarul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ori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președintele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după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caz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privind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toate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operațiunile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centralizarea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constatarea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rezultatului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alegerilor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atribuirea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mandatelor</w:t>
      </w:r>
      <w:proofErr w:type="spellEnd"/>
      <w:r w:rsidR="00C308BD"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…   </w:t>
      </w:r>
    </w:p>
    <w:p w14:paraId="57E6988A" w14:textId="1007B5E0" w:rsidR="00C308BD" w:rsidRDefault="00C308BD" w:rsidP="000E1428">
      <w:pPr>
        <w:pStyle w:val="Frspaiere"/>
        <w:jc w:val="both"/>
        <w:rPr>
          <w:rFonts w:ascii="Trebuchet MS" w:hAnsi="Trebuchet MS" w:cs="Times New Roman"/>
          <w:b/>
          <w:i/>
          <w:iCs/>
          <w:sz w:val="24"/>
          <w:szCs w:val="24"/>
        </w:rPr>
      </w:pPr>
      <w:r>
        <w:rPr>
          <w:rFonts w:ascii="Trebuchet MS" w:hAnsi="Trebuchet MS" w:cs="Times New Roman"/>
          <w:b/>
          <w:i/>
          <w:iCs/>
          <w:sz w:val="24"/>
          <w:szCs w:val="24"/>
        </w:rPr>
        <w:t xml:space="preserve">        (3) </w:t>
      </w:r>
      <w:proofErr w:type="spellStart"/>
      <w:r>
        <w:rPr>
          <w:rFonts w:ascii="Trebuchet MS" w:hAnsi="Trebuchet MS" w:cs="Times New Roman"/>
          <w:b/>
          <w:i/>
          <w:iCs/>
          <w:sz w:val="24"/>
          <w:szCs w:val="24"/>
        </w:rPr>
        <w:t>Procesul</w:t>
      </w:r>
      <w:proofErr w:type="spellEnd"/>
      <w:r>
        <w:rPr>
          <w:rFonts w:ascii="Trebuchet MS" w:hAnsi="Trebuchet MS" w:cs="Times New Roman"/>
          <w:b/>
          <w:i/>
          <w:iCs/>
          <w:sz w:val="24"/>
          <w:szCs w:val="24"/>
        </w:rPr>
        <w:t xml:space="preserve"> verbal </w:t>
      </w:r>
      <w:proofErr w:type="spellStart"/>
      <w:r>
        <w:rPr>
          <w:rFonts w:ascii="Trebuchet MS" w:hAnsi="Trebuchet MS" w:cs="Times New Roman"/>
          <w:b/>
          <w:i/>
          <w:iCs/>
          <w:sz w:val="24"/>
          <w:szCs w:val="24"/>
        </w:rPr>
        <w:t>cuprinde</w:t>
      </w:r>
      <w:proofErr w:type="spellEnd"/>
      <w:r>
        <w:rPr>
          <w:rFonts w:ascii="Trebuchet MS" w:hAnsi="Trebuchet MS" w:cs="Times New Roman"/>
          <w:b/>
          <w:i/>
          <w:iCs/>
          <w:sz w:val="24"/>
          <w:szCs w:val="24"/>
        </w:rPr>
        <w:t>:</w:t>
      </w:r>
    </w:p>
    <w:p w14:paraId="6468FE36" w14:textId="6BBAA69C" w:rsidR="00C308BD" w:rsidRPr="00C308BD" w:rsidRDefault="00C308BD" w:rsidP="000E1428">
      <w:pPr>
        <w:pStyle w:val="Frspaiere"/>
        <w:jc w:val="both"/>
        <w:rPr>
          <w:rFonts w:ascii="Trebuchet MS" w:hAnsi="Trebuchet MS" w:cs="Times New Roman"/>
          <w:i/>
          <w:iCs/>
          <w:sz w:val="24"/>
          <w:szCs w:val="24"/>
        </w:rPr>
      </w:pPr>
      <w:r>
        <w:rPr>
          <w:rFonts w:ascii="Trebuchet MS" w:hAnsi="Trebuchet MS" w:cs="Times New Roman"/>
          <w:b/>
          <w:i/>
          <w:iCs/>
          <w:sz w:val="24"/>
          <w:szCs w:val="24"/>
        </w:rPr>
        <w:tab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>a)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prevăzuți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din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circumscripția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1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7B0A9BE8" w14:textId="381BBD7B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(2)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potrivit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copiilor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pe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complementare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2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276E2C8E" w14:textId="2205269B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a(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3)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potrivit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suplimentare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3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27854ED9" w14:textId="7A1B173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a(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4)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cazul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cărora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s-a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folosit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specială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4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59B968F5" w14:textId="11E651AD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b)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din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circumscripția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5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din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care:b</w:t>
      </w:r>
      <w:proofErr w:type="spellEnd"/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(1)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permanente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477E1EE3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b(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2)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copiile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pe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complementare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0EA3A881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b(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3)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suplimentare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79492551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lastRenderedPageBreak/>
        <w:t>b(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4)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cazul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cărora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s-a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folosit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specială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10098D72" w14:textId="77777777" w:rsid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c)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valabil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exprimate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6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62763420" w14:textId="4A934D4E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(d)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nule;e</w:t>
      </w:r>
      <w:proofErr w:type="spellEnd"/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buletinelor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primite</w:t>
      </w:r>
      <w:proofErr w:type="spellEnd"/>
      <w:r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7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36666F3A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f)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buletinelor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neîntrebuințate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anulate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  <w:proofErr w:type="gramEnd"/>
    </w:p>
    <w:p w14:paraId="22103608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g)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valabil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exprimate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obținute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fiecare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candidați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fiecare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independent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funcția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consilier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după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caz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valabil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exprimate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obținute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fiecare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funcția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președinte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  <w:proofErr w:type="gramEnd"/>
    </w:p>
    <w:p w14:paraId="69B75863" w14:textId="00407124" w:rsid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h)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candidaților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local,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partidul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politic,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politică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propus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mențiunea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independent;i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ale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ale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președintelui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ales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partidul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politic,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politică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l-a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propus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ori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mențiunea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independent;</w:t>
      </w:r>
    </w:p>
    <w:p w14:paraId="798B3F59" w14:textId="099F16CF" w:rsidR="00A13BFB" w:rsidRPr="00C308BD" w:rsidRDefault="00A13BFB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spellStart"/>
      <w:r>
        <w:rPr>
          <w:rFonts w:ascii="Trebuchet MS" w:hAnsi="Trebuchet MS" w:cs="Times New Roman"/>
          <w:i/>
          <w:iCs/>
          <w:sz w:val="24"/>
          <w:szCs w:val="24"/>
        </w:rPr>
        <w:t>i</w:t>
      </w:r>
      <w:proofErr w:type="spellEnd"/>
      <w:r>
        <w:rPr>
          <w:rFonts w:ascii="Trebuchet MS" w:hAnsi="Trebuchet MS" w:cs="Times New Roman"/>
          <w:i/>
          <w:iCs/>
          <w:sz w:val="24"/>
          <w:szCs w:val="24"/>
        </w:rPr>
        <w:t>)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numele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prenumele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, ale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ale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președintelui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consiliului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ales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partidul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politic,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politică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care l-a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propus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ori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mențiunea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gramStart"/>
      <w:r w:rsidRPr="00A13BFB">
        <w:rPr>
          <w:rFonts w:ascii="Trebuchet MS" w:hAnsi="Trebuchet MS" w:cs="Times New Roman"/>
          <w:i/>
          <w:iCs/>
          <w:sz w:val="24"/>
          <w:szCs w:val="24"/>
        </w:rPr>
        <w:t>independent;</w:t>
      </w:r>
      <w:proofErr w:type="gramEnd"/>
    </w:p>
    <w:p w14:paraId="51056338" w14:textId="77777777" w:rsidR="00EF15EF" w:rsidRDefault="00CE7D08" w:rsidP="00EF15EF">
      <w:pPr>
        <w:pStyle w:val="Frspaiere"/>
        <w:ind w:firstLine="720"/>
        <w:jc w:val="both"/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</w:pPr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j) 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expunerea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pe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scurt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întâmpinărilor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contestațiilor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formulate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hotărârilor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pronunțate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biroul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electoral de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circumscripție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Hotărârile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pronunțate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birourile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electorale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circumscripție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sunt definitive.</w:t>
      </w:r>
    </w:p>
    <w:p w14:paraId="2CE7D09E" w14:textId="70498F25" w:rsidR="00EF15EF" w:rsidRPr="00EF15EF" w:rsidRDefault="00EF15EF" w:rsidP="00EF15EF">
      <w:pPr>
        <w:pStyle w:val="Frspaiere"/>
        <w:ind w:firstLine="720"/>
        <w:jc w:val="both"/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</w:pPr>
      <w:r w:rsidRPr="00EF15EF">
        <w:rPr>
          <w:rFonts w:ascii="Trebuchet MS" w:eastAsia="Calibri" w:hAnsi="Trebuchet MS" w:cs="Times New Roman"/>
          <w:sz w:val="24"/>
          <w:szCs w:val="24"/>
          <w:lang w:val="ro-RO"/>
        </w:rPr>
        <w:t xml:space="preserve">Având în vedere faptul că, potrivit prevederilor legale, anterior menționate, numărarea voturilor este o operațiune care ține strict de activitatea secției de votare, nemulțumirile putând fi formulate în cadrul unei întâmpinări în timpul respectivei operațiuni, asupra căreia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biroul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 electoral al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secției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 de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votare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hotărăște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 de </w:t>
      </w:r>
      <w:proofErr w:type="spellStart"/>
      <w:r w:rsidRPr="00EF15EF">
        <w:rPr>
          <w:rFonts w:ascii="Trebuchet MS" w:eastAsia="Calibri" w:hAnsi="Trebuchet MS" w:cs="Times New Roman"/>
          <w:bCs/>
          <w:sz w:val="24"/>
          <w:szCs w:val="24"/>
        </w:rPr>
        <w:t>îndată</w:t>
      </w:r>
      <w:proofErr w:type="spellEnd"/>
      <w:r w:rsidRPr="00EF15EF">
        <w:rPr>
          <w:rFonts w:ascii="Trebuchet MS" w:eastAsia="Calibri" w:hAnsi="Trebuchet MS" w:cs="Times New Roman"/>
          <w:bCs/>
          <w:sz w:val="24"/>
          <w:szCs w:val="24"/>
        </w:rPr>
        <w:t xml:space="preserve">, </w:t>
      </w:r>
      <w:r w:rsidRPr="00EF15EF">
        <w:rPr>
          <w:rFonts w:ascii="Trebuchet MS" w:eastAsia="Calibri" w:hAnsi="Trebuchet MS" w:cs="Times New Roman"/>
          <w:sz w:val="24"/>
          <w:szCs w:val="24"/>
          <w:lang w:val="ro-RO"/>
        </w:rPr>
        <w:t xml:space="preserve">soluționarea contestației formulată împotriva acestei soluții fiind de competența biroului electoral de circumscripție, care pronunță o hotărâre definitivă, </w:t>
      </w:r>
    </w:p>
    <w:p w14:paraId="7E17B069" w14:textId="56BC4105" w:rsidR="00CE7D08" w:rsidRPr="00EF15EF" w:rsidRDefault="00EF15EF" w:rsidP="00EF15EF">
      <w:pPr>
        <w:spacing w:after="0" w:line="240" w:lineRule="auto"/>
        <w:jc w:val="both"/>
        <w:rPr>
          <w:rFonts w:ascii="Trebuchet MS" w:eastAsia="Calibri" w:hAnsi="Trebuchet MS" w:cs="Times New Roman"/>
          <w:bCs/>
          <w:sz w:val="24"/>
          <w:szCs w:val="24"/>
          <w:lang w:val="ro-RO"/>
        </w:rPr>
      </w:pPr>
      <w:r w:rsidRPr="00EF15EF">
        <w:rPr>
          <w:rFonts w:ascii="Trebuchet MS" w:eastAsia="Calibri" w:hAnsi="Trebuchet MS" w:cs="Times New Roman"/>
          <w:sz w:val="24"/>
          <w:szCs w:val="24"/>
          <w:lang w:val="ro-RO"/>
        </w:rPr>
        <w:tab/>
        <w:t xml:space="preserve">Față de cele de mai sus, constatând că, este inadmisibilă o astfel de contestație înaintată </w:t>
      </w:r>
      <w:r w:rsidRPr="00EF15EF">
        <w:rPr>
          <w:rFonts w:ascii="Trebuchet MS" w:eastAsia="Calibri" w:hAnsi="Trebuchet MS" w:cs="Times New Roman"/>
          <w:bCs/>
          <w:sz w:val="24"/>
          <w:szCs w:val="24"/>
          <w:lang w:val="ro-RO"/>
        </w:rPr>
        <w:t xml:space="preserve">Biroului Electoral de Circumscripție Județeană nr.34 Sibiu, </w:t>
      </w:r>
    </w:p>
    <w:p w14:paraId="6189559C" w14:textId="1DEEC527" w:rsidR="003B63E1" w:rsidRPr="000E1428" w:rsidRDefault="00C501DD" w:rsidP="000E1428">
      <w:pPr>
        <w:pStyle w:val="Frspaiere"/>
        <w:ind w:firstLine="720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/>
          <w:bCs/>
          <w:sz w:val="24"/>
          <w:szCs w:val="24"/>
          <w:lang w:val="ro-RO"/>
        </w:rPr>
        <w:t>În temeiul dispozițiilor art.</w:t>
      </w:r>
      <w:r w:rsidR="00AA412E">
        <w:rPr>
          <w:rFonts w:ascii="Trebuchet MS" w:hAnsi="Trebuchet MS"/>
          <w:bCs/>
          <w:sz w:val="24"/>
          <w:szCs w:val="24"/>
          <w:lang w:val="ro-RO"/>
        </w:rPr>
        <w:t>105</w:t>
      </w:r>
      <w:r w:rsidRPr="000E1428">
        <w:rPr>
          <w:rFonts w:ascii="Trebuchet MS" w:hAnsi="Trebuchet MS"/>
          <w:bCs/>
          <w:sz w:val="24"/>
          <w:szCs w:val="24"/>
          <w:lang w:val="ro-RO"/>
        </w:rPr>
        <w:t xml:space="preserve"> din Legea nr.115/2015 pentru alegerea autorităților administrației publice locale, pentru modificarea Legii administrației publice locale nr.215/2001, precum și pentru modificarea și completarea Legii nr.393/2004 privind Statutul aleșilor locali, cu modificările și completările ulterioare, </w:t>
      </w:r>
    </w:p>
    <w:p w14:paraId="34B13C57" w14:textId="77777777" w:rsidR="003B63E1" w:rsidRPr="000E1428" w:rsidRDefault="003B63E1" w:rsidP="000E1428">
      <w:pPr>
        <w:pStyle w:val="Frspaiere"/>
        <w:ind w:firstLine="720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6BCB5875" w14:textId="66FDE150" w:rsidR="00AB1078" w:rsidRPr="000E1428" w:rsidRDefault="00404116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BIROUL ELECTORAL DE CIRCUMSCRIPȚIE JUDEȚEANĂ NR.34 SIBIU</w:t>
      </w:r>
    </w:p>
    <w:p w14:paraId="3D32F97D" w14:textId="79E1A1A7" w:rsidR="002E5246" w:rsidRPr="000E1428" w:rsidRDefault="00404116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HOTĂRĂȘTE:</w:t>
      </w:r>
    </w:p>
    <w:p w14:paraId="6F21651F" w14:textId="3579F214" w:rsidR="001B4B04" w:rsidRPr="00DE2567" w:rsidRDefault="00404116" w:rsidP="001B4B04">
      <w:pPr>
        <w:pStyle w:val="Frspaiere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         </w:t>
      </w: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Art.1.</w:t>
      </w:r>
      <w:r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C50613" w:rsidRPr="00DE2567">
        <w:rPr>
          <w:rFonts w:ascii="Trebuchet MS" w:hAnsi="Trebuchet MS" w:cs="Times New Roman"/>
          <w:sz w:val="24"/>
          <w:szCs w:val="24"/>
          <w:lang w:val="ro-RO"/>
        </w:rPr>
        <w:t>Respinge</w:t>
      </w:r>
      <w:r w:rsidR="000E1428" w:rsidRPr="00DE2567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AA412E" w:rsidRPr="00DE2567">
        <w:rPr>
          <w:rFonts w:ascii="Trebuchet MS" w:hAnsi="Trebuchet MS" w:cs="Times New Roman"/>
          <w:sz w:val="24"/>
          <w:szCs w:val="24"/>
          <w:lang w:val="ro-RO"/>
        </w:rPr>
        <w:t>ca inadmisibil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ă</w:t>
      </w:r>
      <w:r w:rsidR="00AA412E" w:rsidRPr="00DE2567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EF527D" w:rsidRPr="00DE2567">
        <w:rPr>
          <w:rFonts w:ascii="Trebuchet MS" w:hAnsi="Trebuchet MS" w:cs="Times New Roman"/>
          <w:sz w:val="24"/>
          <w:szCs w:val="24"/>
          <w:lang w:val="ro-RO"/>
        </w:rPr>
        <w:t>contestați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a</w:t>
      </w:r>
      <w:r w:rsidR="00EF527D" w:rsidRPr="00DE2567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1B4B04" w:rsidRPr="00DE2567">
        <w:rPr>
          <w:rFonts w:ascii="Trebuchet MS" w:hAnsi="Trebuchet MS" w:cs="Times New Roman"/>
          <w:sz w:val="24"/>
          <w:szCs w:val="24"/>
          <w:lang w:val="ro-RO"/>
        </w:rPr>
        <w:t>formulat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ă</w:t>
      </w:r>
      <w:r w:rsidR="001B4B04" w:rsidRPr="00DE2567">
        <w:rPr>
          <w:rFonts w:ascii="Trebuchet MS" w:hAnsi="Trebuchet MS" w:cs="Times New Roman"/>
          <w:sz w:val="24"/>
          <w:szCs w:val="24"/>
          <w:lang w:val="ro-RO"/>
        </w:rPr>
        <w:t xml:space="preserve"> de domn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ul</w:t>
      </w:r>
      <w:r w:rsidR="001B4B04" w:rsidRPr="00DE2567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F20649">
        <w:rPr>
          <w:rFonts w:ascii="Trebuchet MS" w:hAnsi="Trebuchet MS" w:cs="Times New Roman"/>
          <w:sz w:val="24"/>
          <w:szCs w:val="24"/>
          <w:lang w:val="ro-RO"/>
        </w:rPr>
        <w:t xml:space="preserve">Abălașei Ioan </w:t>
      </w:r>
      <w:r w:rsidR="00EF15EF">
        <w:rPr>
          <w:rFonts w:ascii="Trebuchet MS" w:hAnsi="Trebuchet MS" w:cs="Times New Roman"/>
          <w:sz w:val="24"/>
          <w:szCs w:val="24"/>
          <w:lang w:val="ro-RO"/>
        </w:rPr>
        <w:t>cu privire la Biroul Electoral de Circumsc</w:t>
      </w:r>
      <w:r w:rsidR="00212E4C">
        <w:rPr>
          <w:rFonts w:ascii="Trebuchet MS" w:hAnsi="Trebuchet MS" w:cs="Times New Roman"/>
          <w:sz w:val="24"/>
          <w:szCs w:val="24"/>
          <w:lang w:val="ro-RO"/>
        </w:rPr>
        <w:t>ri</w:t>
      </w:r>
      <w:r w:rsidR="00EF15EF">
        <w:rPr>
          <w:rFonts w:ascii="Trebuchet MS" w:hAnsi="Trebuchet MS" w:cs="Times New Roman"/>
          <w:sz w:val="24"/>
          <w:szCs w:val="24"/>
          <w:lang w:val="ro-RO"/>
        </w:rPr>
        <w:t>pție Șura Mică</w:t>
      </w:r>
      <w:r w:rsidR="00914F77" w:rsidRPr="00DE2567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4FCEBE42" w14:textId="34AC7CE4" w:rsidR="00262376" w:rsidRPr="00AA412E" w:rsidRDefault="00AA412E" w:rsidP="00AA412E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 xml:space="preserve">         </w:t>
      </w:r>
      <w:r w:rsidR="003C4D53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A</w:t>
      </w:r>
      <w:r w:rsidR="00262376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rt.</w:t>
      </w:r>
      <w:r w:rsidR="000E1428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2</w:t>
      </w:r>
      <w:r w:rsidR="00262376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.</w:t>
      </w:r>
      <w:r w:rsidR="00262376"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Prezenta hotărâre se aduce la cunoștință publică prin afișare pe site-ul Instituției Prefectului – Județul Sibiu</w:t>
      </w:r>
      <w:r w:rsidR="00262376" w:rsidRPr="000E1428">
        <w:rPr>
          <w:rFonts w:ascii="Trebuchet MS" w:hAnsi="Trebuchet MS"/>
          <w:sz w:val="24"/>
          <w:szCs w:val="24"/>
          <w:lang w:val="ro-RO"/>
        </w:rPr>
        <w:t xml:space="preserve"> </w:t>
      </w:r>
      <w:r w:rsidR="008F296B" w:rsidRPr="000E1428">
        <w:rPr>
          <w:rFonts w:ascii="Trebuchet MS" w:hAnsi="Trebuchet MS"/>
          <w:sz w:val="24"/>
          <w:szCs w:val="24"/>
          <w:lang w:val="ro-RO"/>
        </w:rPr>
        <w:t xml:space="preserve"> </w:t>
      </w:r>
      <w:hyperlink r:id="rId8" w:history="1">
        <w:r w:rsidR="007B2B2D" w:rsidRPr="000E1428">
          <w:rPr>
            <w:rStyle w:val="Hyperlink"/>
            <w:rFonts w:ascii="Trebuchet MS" w:hAnsi="Trebuchet MS" w:cs="Times New Roman"/>
            <w:bCs/>
            <w:color w:val="auto"/>
            <w:sz w:val="24"/>
            <w:szCs w:val="24"/>
            <w:lang w:val="ro-RO"/>
          </w:rPr>
          <w:t>https://sb.prefectura.mai.gov.ro/alegeri-locale-si-europarlamentare-anul-2024/</w:t>
        </w:r>
      </w:hyperlink>
      <w:r w:rsidR="00E307B6"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, </w:t>
      </w:r>
      <w:r w:rsidR="00262376" w:rsidRPr="000E1428">
        <w:rPr>
          <w:rFonts w:ascii="Trebuchet MS" w:hAnsi="Trebuchet MS" w:cs="Times New Roman"/>
          <w:bCs/>
          <w:sz w:val="24"/>
          <w:szCs w:val="24"/>
          <w:lang w:val="ro-RO"/>
        </w:rPr>
        <w:t>la panoul de afișaj al Biroului Electoral de Circumscripție Județeană nr.34 Sibiu</w:t>
      </w:r>
      <w:r w:rsidR="00DA3800" w:rsidRPr="000E1428">
        <w:rPr>
          <w:rFonts w:ascii="Trebuchet MS" w:hAnsi="Trebuchet MS" w:cs="Times New Roman"/>
          <w:bCs/>
          <w:sz w:val="24"/>
          <w:szCs w:val="24"/>
          <w:lang w:val="ro-RO"/>
        </w:rPr>
        <w:t>.</w:t>
      </w:r>
    </w:p>
    <w:p w14:paraId="3015D12D" w14:textId="5840043A" w:rsidR="00E96FFC" w:rsidRPr="000E1428" w:rsidRDefault="00262376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Cs/>
          <w:sz w:val="24"/>
          <w:szCs w:val="24"/>
          <w:lang w:val="ro-RO"/>
        </w:rPr>
        <w:tab/>
        <w:t xml:space="preserve"> </w:t>
      </w:r>
    </w:p>
    <w:p w14:paraId="166E9A1E" w14:textId="39BAFE6E" w:rsidR="002B4971" w:rsidRPr="000E1428" w:rsidRDefault="002E5246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PREȘEDINTE</w:t>
      </w:r>
      <w:r w:rsidR="002B4971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,</w:t>
      </w:r>
    </w:p>
    <w:p w14:paraId="43EBA657" w14:textId="23E4AA86" w:rsidR="002B6CC2" w:rsidRPr="000E1428" w:rsidRDefault="002B6CC2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lastRenderedPageBreak/>
        <w:t xml:space="preserve"> Judecător </w:t>
      </w:r>
      <w:r w:rsidR="002B4971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DUMBRĂVEAN ELENA</w:t>
      </w:r>
    </w:p>
    <w:p w14:paraId="06E8DC6A" w14:textId="77777777" w:rsidR="005C5D6A" w:rsidRPr="000E1428" w:rsidRDefault="005C5D6A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4AB5632F" w14:textId="77777777" w:rsidR="002B4971" w:rsidRPr="000E1428" w:rsidRDefault="002B4971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29043771" w14:textId="50F68D37" w:rsidR="002B4971" w:rsidRPr="000E1428" w:rsidRDefault="002B4971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  <w:r w:rsidRPr="000E1428">
        <w:rPr>
          <w:rFonts w:ascii="Trebuchet MS" w:eastAsia="Calibri" w:hAnsi="Trebuchet MS" w:cs="Arial"/>
          <w:bCs/>
          <w:sz w:val="24"/>
          <w:szCs w:val="24"/>
          <w:lang w:val="ro-RO"/>
        </w:rPr>
        <w:t xml:space="preserve">                                                       </w:t>
      </w:r>
      <w:r w:rsidRPr="000E1428">
        <w:rPr>
          <w:rFonts w:ascii="Trebuchet MS" w:eastAsia="Calibri" w:hAnsi="Trebuchet MS" w:cs="Arial"/>
          <w:b/>
          <w:sz w:val="24"/>
          <w:szCs w:val="24"/>
          <w:lang w:val="ro-RO"/>
        </w:rPr>
        <w:t>LOCȚIITOR: Judecător,  CRĂCIUN DANIELA SORINA</w:t>
      </w:r>
    </w:p>
    <w:p w14:paraId="2E0A712F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109F2726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6644322F" w14:textId="61462517" w:rsidR="00FC1916" w:rsidRPr="000E1428" w:rsidRDefault="002B4971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  <w:r w:rsidRPr="000E1428">
        <w:rPr>
          <w:rFonts w:ascii="Trebuchet MS" w:eastAsia="Calibri" w:hAnsi="Trebuchet MS" w:cs="Arial"/>
          <w:b/>
          <w:sz w:val="24"/>
          <w:szCs w:val="24"/>
          <w:lang w:val="ro-RO"/>
        </w:rPr>
        <w:t xml:space="preserve">                                                       REPREZENTANT AEP: ORZA IULIANA MARCELA</w:t>
      </w:r>
    </w:p>
    <w:p w14:paraId="50EF728D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66210276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68785095" w14:textId="77777777" w:rsidR="002E5246" w:rsidRPr="000E1428" w:rsidRDefault="002E5246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0FDA213F" w14:textId="64F10A1E" w:rsidR="00E542E1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PSD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LUCA DAN CONSTANTIN</w:t>
      </w:r>
    </w:p>
    <w:p w14:paraId="56FDAFF1" w14:textId="498734D4" w:rsidR="002B6CC2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PNL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CRĂCIUN MARIN</w:t>
      </w:r>
    </w:p>
    <w:p w14:paraId="6D1B6005" w14:textId="13784CEA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USR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ZĂGAN CLAUDIU-VALENTIN</w:t>
      </w:r>
    </w:p>
    <w:p w14:paraId="74F14AC7" w14:textId="5A5327CE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AUR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ANCA CIBU</w:t>
      </w:r>
    </w:p>
    <w:p w14:paraId="7D7F7A05" w14:textId="155AB8B4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UDMR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RETHY MAGDOLNA – BRIGITTA</w:t>
      </w:r>
    </w:p>
    <w:p w14:paraId="23C3D203" w14:textId="5A163B69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Grup Minorități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RADU ANDREEA</w:t>
      </w:r>
    </w:p>
    <w:p w14:paraId="3CB81E67" w14:textId="00CDA833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PRO România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D21EDC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 xml:space="preserve">DĂNILĂ IULIAN  </w:t>
      </w:r>
    </w:p>
    <w:p w14:paraId="4DBB2E2E" w14:textId="6D37F6D2" w:rsidR="008F296B" w:rsidRPr="000E1428" w:rsidRDefault="008D5206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PMP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ȘOIMU NICOLAE </w:t>
      </w:r>
      <w:r w:rsidR="008F296B" w:rsidRPr="000E1428">
        <w:rPr>
          <w:rFonts w:ascii="Trebuchet MS" w:hAnsi="Trebuchet MS" w:cs="Times New Roman"/>
          <w:b/>
          <w:sz w:val="24"/>
          <w:szCs w:val="24"/>
          <w:lang w:val="ro-RO"/>
        </w:rPr>
        <w:t>–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 VIOREL</w:t>
      </w:r>
    </w:p>
    <w:p w14:paraId="3EF7EC9A" w14:textId="5E99CF86" w:rsidR="008F296B" w:rsidRPr="000E1428" w:rsidRDefault="008F296B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 PUSL</w:t>
      </w:r>
      <w:r w:rsidRPr="000E1428">
        <w:rPr>
          <w:rFonts w:ascii="Trebuchet MS" w:eastAsia="Calibri" w:hAnsi="Trebuchet MS" w:cs="Calibri"/>
          <w:sz w:val="24"/>
          <w:szCs w:val="24"/>
          <w:lang w:val="ro-RO"/>
        </w:rPr>
        <w:t xml:space="preserve"> 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 xml:space="preserve">ZĂGAN DIANA-ALINA </w:t>
      </w:r>
    </w:p>
    <w:p w14:paraId="483CB686" w14:textId="1922B432" w:rsidR="008F296B" w:rsidRPr="000E1428" w:rsidRDefault="008F296B" w:rsidP="000E1428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  <w:t xml:space="preserve"> PER DRAGOMIR ANDREEA NICOLETA </w:t>
      </w:r>
    </w:p>
    <w:p w14:paraId="5C32FFB4" w14:textId="77777777" w:rsidR="008F296B" w:rsidRPr="000E1428" w:rsidRDefault="008F296B" w:rsidP="000E1428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  <w:t xml:space="preserve"> PP CIUNGAN OCTAVIAN-IULIAN </w:t>
      </w:r>
    </w:p>
    <w:p w14:paraId="2B88921B" w14:textId="77777777" w:rsidR="008F296B" w:rsidRPr="000E1428" w:rsidRDefault="008F296B" w:rsidP="000E1428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  <w:t xml:space="preserve"> S.O.S România BARBU FLORIN CLAUDIU </w:t>
      </w:r>
    </w:p>
    <w:p w14:paraId="40A985E7" w14:textId="2DE92106" w:rsidR="002B6CC2" w:rsidRPr="000E1428" w:rsidRDefault="002B6CC2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6E0C8776" w14:textId="71B5A337" w:rsidR="00262376" w:rsidRPr="000E1428" w:rsidRDefault="00262376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2B9213C3" w14:textId="1E0CE826" w:rsidR="00262376" w:rsidRPr="000E1428" w:rsidRDefault="00262376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43DA85EF" w14:textId="26812498" w:rsidR="00262376" w:rsidRPr="000E1428" w:rsidRDefault="00845DC1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</w:p>
    <w:sectPr w:rsidR="00262376" w:rsidRPr="000E1428" w:rsidSect="00F269CA">
      <w:headerReference w:type="default" r:id="rId9"/>
      <w:footerReference w:type="default" r:id="rId10"/>
      <w:pgSz w:w="11906" w:h="16838" w:code="9"/>
      <w:pgMar w:top="427" w:right="1134" w:bottom="450" w:left="1134" w:header="4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4C076" w14:textId="77777777" w:rsidR="00BB31F0" w:rsidRDefault="00BB31F0" w:rsidP="003D6DBE">
      <w:pPr>
        <w:spacing w:after="0" w:line="240" w:lineRule="auto"/>
      </w:pPr>
      <w:r>
        <w:separator/>
      </w:r>
    </w:p>
  </w:endnote>
  <w:endnote w:type="continuationSeparator" w:id="0">
    <w:p w14:paraId="2E6C1B7F" w14:textId="77777777" w:rsidR="00BB31F0" w:rsidRDefault="00BB31F0" w:rsidP="003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5838576"/>
      <w:docPartObj>
        <w:docPartGallery w:val="Page Numbers (Bottom of Page)"/>
        <w:docPartUnique/>
      </w:docPartObj>
    </w:sdtPr>
    <w:sdtContent>
      <w:p w14:paraId="4756463D" w14:textId="3ABE4F37" w:rsidR="00960434" w:rsidRDefault="00960434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3D7D7B39" w14:textId="77777777" w:rsidR="00960434" w:rsidRDefault="0096043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3B292" w14:textId="77777777" w:rsidR="00BB31F0" w:rsidRDefault="00BB31F0" w:rsidP="003D6DBE">
      <w:pPr>
        <w:spacing w:after="0" w:line="240" w:lineRule="auto"/>
      </w:pPr>
      <w:bookmarkStart w:id="0" w:name="_Hlk164369230"/>
      <w:bookmarkEnd w:id="0"/>
      <w:r>
        <w:separator/>
      </w:r>
    </w:p>
  </w:footnote>
  <w:footnote w:type="continuationSeparator" w:id="0">
    <w:p w14:paraId="02EDD44F" w14:textId="77777777" w:rsidR="00BB31F0" w:rsidRDefault="00BB31F0" w:rsidP="003D6DBE">
      <w:pPr>
        <w:spacing w:after="0" w:line="240" w:lineRule="auto"/>
      </w:pPr>
      <w:r>
        <w:continuationSeparator/>
      </w:r>
    </w:p>
  </w:footnote>
  <w:footnote w:id="1">
    <w:p w14:paraId="72969997" w14:textId="11A33D23" w:rsidR="00C308BD" w:rsidRPr="00C308BD" w:rsidRDefault="00C308BD">
      <w:pPr>
        <w:pStyle w:val="Textnotdesubsol"/>
        <w:rPr>
          <w:b/>
          <w:bCs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b/>
          <w:i/>
          <w:iCs/>
          <w:sz w:val="12"/>
          <w:szCs w:val="12"/>
        </w:rPr>
        <w:t>[pct. a = </w:t>
      </w:r>
      <w:r w:rsidRPr="00C308BD">
        <w:rPr>
          <w:b/>
          <w:i/>
          <w:iCs/>
          <w:sz w:val="12"/>
          <w:szCs w:val="12"/>
          <w:u w:val="single"/>
        </w:rPr>
        <w:t xml:space="preserve">pct. </w:t>
      </w:r>
      <w:proofErr w:type="gramStart"/>
      <w:r w:rsidRPr="00C308BD">
        <w:rPr>
          <w:b/>
          <w:i/>
          <w:iCs/>
          <w:sz w:val="12"/>
          <w:szCs w:val="12"/>
          <w:u w:val="single"/>
        </w:rPr>
        <w:t>a(</w:t>
      </w:r>
      <w:proofErr w:type="gramEnd"/>
      <w:r w:rsidRPr="00C308BD">
        <w:rPr>
          <w:b/>
          <w:i/>
          <w:iCs/>
          <w:sz w:val="12"/>
          <w:szCs w:val="12"/>
          <w:u w:val="single"/>
        </w:rPr>
        <w:t>1)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a(2)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a(3)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a(4)]</w:t>
      </w:r>
      <w:r w:rsidRPr="00C308BD">
        <w:rPr>
          <w:b/>
          <w:i/>
          <w:iCs/>
          <w:sz w:val="12"/>
          <w:szCs w:val="12"/>
        </w:rPr>
        <w:t xml:space="preserve">,din </w:t>
      </w:r>
      <w:proofErr w:type="spellStart"/>
      <w:r w:rsidRPr="00C308BD">
        <w:rPr>
          <w:b/>
          <w:i/>
          <w:iCs/>
          <w:sz w:val="12"/>
          <w:szCs w:val="12"/>
        </w:rPr>
        <w:t>care:</w:t>
      </w:r>
      <w:r w:rsidRPr="00C308BD">
        <w:rPr>
          <w:b/>
          <w:bCs/>
          <w:i/>
          <w:iCs/>
          <w:sz w:val="12"/>
          <w:szCs w:val="12"/>
        </w:rPr>
        <w:t>a</w:t>
      </w:r>
      <w:proofErr w:type="spellEnd"/>
      <w:r w:rsidRPr="00C308BD">
        <w:rPr>
          <w:b/>
          <w:bCs/>
          <w:i/>
          <w:iCs/>
          <w:sz w:val="12"/>
          <w:szCs w:val="12"/>
        </w:rPr>
        <w:t>(1)</w:t>
      </w:r>
      <w:r w:rsidRPr="00C308BD">
        <w:rPr>
          <w:b/>
          <w:i/>
          <w:iCs/>
          <w:sz w:val="12"/>
          <w:szCs w:val="12"/>
        </w:rPr>
        <w:t> </w:t>
      </w:r>
      <w:proofErr w:type="spellStart"/>
      <w:r w:rsidRPr="00C308BD">
        <w:rPr>
          <w:b/>
          <w:i/>
          <w:iCs/>
          <w:sz w:val="12"/>
          <w:szCs w:val="12"/>
        </w:rPr>
        <w:t>numărul</w:t>
      </w:r>
      <w:proofErr w:type="spellEnd"/>
      <w:r w:rsidRPr="00C308BD">
        <w:rPr>
          <w:b/>
          <w:i/>
          <w:iCs/>
          <w:sz w:val="12"/>
          <w:szCs w:val="12"/>
        </w:rPr>
        <w:t xml:space="preserve"> total al </w:t>
      </w:r>
      <w:proofErr w:type="spellStart"/>
      <w:r w:rsidRPr="00C308BD">
        <w:rPr>
          <w:b/>
          <w:i/>
          <w:iCs/>
          <w:sz w:val="12"/>
          <w:szCs w:val="12"/>
        </w:rPr>
        <w:t>alegătorilor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potrivit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listelor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electorale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permanente</w:t>
      </w:r>
      <w:proofErr w:type="spellEnd"/>
      <w:r w:rsidRPr="00C308BD">
        <w:rPr>
          <w:b/>
          <w:i/>
          <w:iCs/>
          <w:sz w:val="12"/>
          <w:szCs w:val="12"/>
        </w:rPr>
        <w:t xml:space="preserve"> [pct. a(1) ≥ </w:t>
      </w:r>
      <w:r w:rsidRPr="00C308BD">
        <w:rPr>
          <w:b/>
          <w:i/>
          <w:iCs/>
          <w:sz w:val="12"/>
          <w:szCs w:val="12"/>
          <w:u w:val="single"/>
        </w:rPr>
        <w:t>pct. b(1)]</w:t>
      </w:r>
      <w:r w:rsidRPr="00C308BD">
        <w:rPr>
          <w:b/>
          <w:i/>
          <w:iCs/>
          <w:sz w:val="12"/>
          <w:szCs w:val="12"/>
        </w:rPr>
        <w:t>;</w:t>
      </w:r>
      <w:r w:rsidRPr="00C308BD">
        <w:rPr>
          <w:b/>
          <w:bCs/>
          <w:i/>
          <w:iCs/>
          <w:sz w:val="12"/>
          <w:szCs w:val="12"/>
        </w:rPr>
        <w:t>a</w:t>
      </w:r>
      <w:r>
        <w:t xml:space="preserve"> </w:t>
      </w:r>
    </w:p>
  </w:footnote>
  <w:footnote w:id="2">
    <w:p w14:paraId="54FC6FE6" w14:textId="69DFDCCB" w:rsidR="00C308BD" w:rsidRPr="00C308BD" w:rsidRDefault="00C308BD">
      <w:pPr>
        <w:pStyle w:val="Textnotdesubsol"/>
        <w:rPr>
          <w:b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 xml:space="preserve">[pct. </w:t>
      </w:r>
      <w:proofErr w:type="gramStart"/>
      <w:r w:rsidRPr="00C308BD">
        <w:rPr>
          <w:b/>
          <w:i/>
          <w:iCs/>
          <w:sz w:val="12"/>
          <w:szCs w:val="12"/>
        </w:rPr>
        <w:t>a(</w:t>
      </w:r>
      <w:proofErr w:type="gramEnd"/>
      <w:r w:rsidRPr="00C308BD">
        <w:rPr>
          <w:b/>
          <w:i/>
          <w:iCs/>
          <w:sz w:val="12"/>
          <w:szCs w:val="12"/>
        </w:rPr>
        <w:t>2) ≥ </w:t>
      </w:r>
      <w:r w:rsidRPr="00C308BD">
        <w:rPr>
          <w:b/>
          <w:i/>
          <w:iCs/>
          <w:sz w:val="12"/>
          <w:szCs w:val="12"/>
          <w:u w:val="single"/>
        </w:rPr>
        <w:t>pct. b(2)]</w:t>
      </w:r>
      <w:r w:rsidRPr="00C308BD">
        <w:rPr>
          <w:b/>
          <w:i/>
          <w:iCs/>
          <w:sz w:val="12"/>
          <w:szCs w:val="12"/>
        </w:rPr>
        <w:t>;</w:t>
      </w:r>
    </w:p>
  </w:footnote>
  <w:footnote w:id="3">
    <w:p w14:paraId="7CF21EDD" w14:textId="06D2B370" w:rsidR="00C308BD" w:rsidRPr="00C308BD" w:rsidRDefault="00C308BD">
      <w:pPr>
        <w:pStyle w:val="Textnotdesubsol"/>
        <w:rPr>
          <w:b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 xml:space="preserve">[pct. </w:t>
      </w:r>
      <w:proofErr w:type="gramStart"/>
      <w:r w:rsidRPr="00C308BD">
        <w:rPr>
          <w:b/>
          <w:i/>
          <w:iCs/>
          <w:sz w:val="12"/>
          <w:szCs w:val="12"/>
        </w:rPr>
        <w:t>a(</w:t>
      </w:r>
      <w:proofErr w:type="gramEnd"/>
      <w:r w:rsidRPr="00C308BD">
        <w:rPr>
          <w:b/>
          <w:i/>
          <w:iCs/>
          <w:sz w:val="12"/>
          <w:szCs w:val="12"/>
        </w:rPr>
        <w:t>3) ≥ </w:t>
      </w:r>
      <w:r w:rsidRPr="00C308BD">
        <w:rPr>
          <w:b/>
          <w:i/>
          <w:iCs/>
          <w:sz w:val="12"/>
          <w:szCs w:val="12"/>
          <w:u w:val="single"/>
        </w:rPr>
        <w:t>pct. b(3)]</w:t>
      </w:r>
      <w:r w:rsidRPr="00C308BD">
        <w:rPr>
          <w:b/>
          <w:i/>
          <w:iCs/>
          <w:sz w:val="12"/>
          <w:szCs w:val="12"/>
        </w:rPr>
        <w:t>;</w:t>
      </w:r>
    </w:p>
  </w:footnote>
  <w:footnote w:id="4">
    <w:p w14:paraId="716E4BF8" w14:textId="53AA597B" w:rsidR="00C308BD" w:rsidRPr="00C308BD" w:rsidRDefault="00C308BD">
      <w:pPr>
        <w:pStyle w:val="Textnotdesubsol"/>
        <w:rPr>
          <w:b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 xml:space="preserve">[pct. </w:t>
      </w:r>
      <w:proofErr w:type="gramStart"/>
      <w:r w:rsidRPr="00C308BD">
        <w:rPr>
          <w:b/>
          <w:i/>
          <w:iCs/>
          <w:sz w:val="12"/>
          <w:szCs w:val="12"/>
        </w:rPr>
        <w:t>a(</w:t>
      </w:r>
      <w:proofErr w:type="gramEnd"/>
      <w:r w:rsidRPr="00C308BD">
        <w:rPr>
          <w:b/>
          <w:i/>
          <w:iCs/>
          <w:sz w:val="12"/>
          <w:szCs w:val="12"/>
        </w:rPr>
        <w:t>4) ≥ </w:t>
      </w:r>
      <w:r w:rsidRPr="00C308BD">
        <w:rPr>
          <w:b/>
          <w:i/>
          <w:iCs/>
          <w:sz w:val="12"/>
          <w:szCs w:val="12"/>
          <w:u w:val="single"/>
        </w:rPr>
        <w:t>pct. b(4)]</w:t>
      </w:r>
    </w:p>
  </w:footnote>
  <w:footnote w:id="5">
    <w:p w14:paraId="4DD79C22" w14:textId="7E96CBB4" w:rsidR="00C308BD" w:rsidRPr="00C308BD" w:rsidRDefault="00C308BD">
      <w:pPr>
        <w:pStyle w:val="Textnotdesubsol"/>
        <w:rPr>
          <w:sz w:val="12"/>
          <w:szCs w:val="12"/>
          <w:lang w:val="ro-RO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>[pct. b = </w:t>
      </w:r>
      <w:r w:rsidRPr="00C308BD">
        <w:rPr>
          <w:b/>
          <w:i/>
          <w:iCs/>
          <w:sz w:val="12"/>
          <w:szCs w:val="12"/>
          <w:u w:val="single"/>
        </w:rPr>
        <w:t xml:space="preserve">pct. </w:t>
      </w:r>
      <w:proofErr w:type="gramStart"/>
      <w:r w:rsidRPr="00C308BD">
        <w:rPr>
          <w:b/>
          <w:i/>
          <w:iCs/>
          <w:sz w:val="12"/>
          <w:szCs w:val="12"/>
          <w:u w:val="single"/>
        </w:rPr>
        <w:t>b(</w:t>
      </w:r>
      <w:proofErr w:type="gramEnd"/>
      <w:r w:rsidRPr="00C308BD">
        <w:rPr>
          <w:b/>
          <w:i/>
          <w:iCs/>
          <w:sz w:val="12"/>
          <w:szCs w:val="12"/>
          <w:u w:val="single"/>
        </w:rPr>
        <w:t>1)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b(2)</w:t>
      </w:r>
      <w:r w:rsidRPr="00C308BD">
        <w:rPr>
          <w:b/>
          <w:i/>
          <w:iCs/>
          <w:sz w:val="12"/>
          <w:szCs w:val="12"/>
        </w:rPr>
        <w:t> +</w:t>
      </w:r>
      <w:r w:rsidRPr="00C308BD">
        <w:rPr>
          <w:b/>
          <w:i/>
          <w:iCs/>
          <w:sz w:val="12"/>
          <w:szCs w:val="12"/>
          <w:u w:val="single"/>
        </w:rPr>
        <w:t>pct. b(3)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b(4)]</w:t>
      </w:r>
      <w:r w:rsidRPr="00C308BD">
        <w:rPr>
          <w:b/>
          <w:i/>
          <w:iCs/>
          <w:sz w:val="12"/>
          <w:szCs w:val="12"/>
        </w:rPr>
        <w:t>,</w:t>
      </w:r>
    </w:p>
  </w:footnote>
  <w:footnote w:id="6">
    <w:p w14:paraId="04A7D145" w14:textId="2F43E5ED" w:rsidR="00C308BD" w:rsidRPr="00C308BD" w:rsidRDefault="00C308BD">
      <w:pPr>
        <w:pStyle w:val="Textnotdesubsol"/>
        <w:rPr>
          <w:sz w:val="12"/>
          <w:szCs w:val="12"/>
          <w:lang w:val="ro-RO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>pct. c ≤ </w:t>
      </w:r>
      <w:r w:rsidRPr="00C308BD">
        <w:rPr>
          <w:b/>
          <w:i/>
          <w:iCs/>
          <w:sz w:val="12"/>
          <w:szCs w:val="12"/>
          <w:u w:val="single"/>
        </w:rPr>
        <w:t>pct. b</w:t>
      </w:r>
      <w:r w:rsidRPr="00C308BD">
        <w:rPr>
          <w:b/>
          <w:i/>
          <w:iCs/>
          <w:sz w:val="12"/>
          <w:szCs w:val="12"/>
        </w:rPr>
        <w:t> - </w:t>
      </w:r>
      <w:r w:rsidRPr="00C308BD">
        <w:rPr>
          <w:b/>
          <w:i/>
          <w:iCs/>
          <w:sz w:val="12"/>
          <w:szCs w:val="12"/>
          <w:u w:val="single"/>
        </w:rPr>
        <w:t>pct. d)</w:t>
      </w:r>
      <w:r w:rsidRPr="00C308BD">
        <w:rPr>
          <w:b/>
          <w:i/>
          <w:iCs/>
          <w:sz w:val="12"/>
          <w:szCs w:val="12"/>
        </w:rPr>
        <w:t xml:space="preserve">, (pct. c = </w:t>
      </w:r>
      <w:proofErr w:type="spellStart"/>
      <w:r w:rsidRPr="00C308BD">
        <w:rPr>
          <w:b/>
          <w:i/>
          <w:iCs/>
          <w:sz w:val="12"/>
          <w:szCs w:val="12"/>
        </w:rPr>
        <w:t>suma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voturilor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valabil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exprimate</w:t>
      </w:r>
      <w:proofErr w:type="spellEnd"/>
      <w:r w:rsidRPr="00C308BD">
        <w:rPr>
          <w:b/>
          <w:i/>
          <w:iCs/>
          <w:sz w:val="12"/>
          <w:szCs w:val="12"/>
        </w:rPr>
        <w:t xml:space="preserve"> la </w:t>
      </w:r>
      <w:r w:rsidRPr="00C308BD">
        <w:rPr>
          <w:b/>
          <w:i/>
          <w:iCs/>
          <w:sz w:val="12"/>
          <w:szCs w:val="12"/>
          <w:u w:val="single"/>
        </w:rPr>
        <w:t>pct. g</w:t>
      </w:r>
      <w:proofErr w:type="gramStart"/>
      <w:r w:rsidRPr="00C308BD">
        <w:rPr>
          <w:b/>
          <w:i/>
          <w:iCs/>
          <w:sz w:val="12"/>
          <w:szCs w:val="12"/>
          <w:u w:val="single"/>
        </w:rPr>
        <w:t>)</w:t>
      </w:r>
      <w:r w:rsidRPr="00C308BD">
        <w:rPr>
          <w:b/>
          <w:i/>
          <w:iCs/>
          <w:sz w:val="12"/>
          <w:szCs w:val="12"/>
        </w:rPr>
        <w:t>;</w:t>
      </w:r>
      <w:proofErr w:type="gramEnd"/>
    </w:p>
  </w:footnote>
  <w:footnote w:id="7">
    <w:p w14:paraId="7135C969" w14:textId="77777777" w:rsidR="00C308BD" w:rsidRPr="00C308BD" w:rsidRDefault="00C308BD" w:rsidP="00C308BD">
      <w:pPr>
        <w:pStyle w:val="Textnotdesubsol"/>
        <w:rPr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i/>
          <w:iCs/>
          <w:sz w:val="12"/>
          <w:szCs w:val="12"/>
        </w:rPr>
        <w:t>(pct. e ≥</w:t>
      </w:r>
      <w:r w:rsidRPr="00C308BD">
        <w:rPr>
          <w:i/>
          <w:iCs/>
          <w:sz w:val="12"/>
          <w:szCs w:val="12"/>
          <w:u w:val="single"/>
        </w:rPr>
        <w:t>pct. c</w:t>
      </w:r>
      <w:r w:rsidRPr="00C308BD">
        <w:rPr>
          <w:i/>
          <w:iCs/>
          <w:sz w:val="12"/>
          <w:szCs w:val="12"/>
        </w:rPr>
        <w:t> +</w:t>
      </w:r>
      <w:r w:rsidRPr="00C308BD">
        <w:rPr>
          <w:i/>
          <w:iCs/>
          <w:sz w:val="12"/>
          <w:szCs w:val="12"/>
          <w:u w:val="single"/>
        </w:rPr>
        <w:t>pct. d</w:t>
      </w:r>
      <w:r w:rsidRPr="00C308BD">
        <w:rPr>
          <w:i/>
          <w:iCs/>
          <w:sz w:val="12"/>
          <w:szCs w:val="12"/>
        </w:rPr>
        <w:t> + </w:t>
      </w:r>
      <w:r w:rsidRPr="00C308BD">
        <w:rPr>
          <w:i/>
          <w:iCs/>
          <w:sz w:val="12"/>
          <w:szCs w:val="12"/>
          <w:u w:val="single"/>
        </w:rPr>
        <w:t>pct. f</w:t>
      </w:r>
      <w:proofErr w:type="gramStart"/>
      <w:r w:rsidRPr="00C308BD">
        <w:rPr>
          <w:i/>
          <w:iCs/>
          <w:sz w:val="12"/>
          <w:szCs w:val="12"/>
          <w:u w:val="single"/>
        </w:rPr>
        <w:t>)</w:t>
      </w:r>
      <w:r w:rsidRPr="00C308BD">
        <w:rPr>
          <w:i/>
          <w:iCs/>
          <w:sz w:val="12"/>
          <w:szCs w:val="12"/>
        </w:rPr>
        <w:t>;</w:t>
      </w:r>
      <w:proofErr w:type="gramEnd"/>
    </w:p>
    <w:p w14:paraId="2BBF427D" w14:textId="377CB0F0" w:rsidR="00C308BD" w:rsidRPr="00C308BD" w:rsidRDefault="00C308BD">
      <w:pPr>
        <w:pStyle w:val="Textnotdesubsol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FF2E3" w14:textId="77777777" w:rsidR="00116284" w:rsidRDefault="00116284">
    <w:pPr>
      <w:pStyle w:val="Antet"/>
    </w:pPr>
  </w:p>
  <w:p w14:paraId="3025CC80" w14:textId="3F7D25E8" w:rsidR="003D6DBE" w:rsidRPr="006E0B0D" w:rsidRDefault="006E0B0D" w:rsidP="00116284">
    <w:pPr>
      <w:pStyle w:val="Antet"/>
      <w:ind w:firstLine="1134"/>
      <w:jc w:val="center"/>
      <w:rPr>
        <w:b/>
        <w:sz w:val="24"/>
        <w:szCs w:val="24"/>
        <w:lang w:val="ro-RO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1C4561" wp14:editId="179E6021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438150" cy="590550"/>
          <wp:effectExtent l="0" t="0" r="0" b="0"/>
          <wp:wrapNone/>
          <wp:docPr id="61848813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a-pvc-cu-marg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711D">
      <w:rPr>
        <w:b/>
        <w:noProof/>
        <w:sz w:val="24"/>
        <w:szCs w:val="24"/>
      </w:rPr>
      <w:drawing>
        <wp:inline distT="0" distB="0" distL="0" distR="0" wp14:anchorId="28B01C4B" wp14:editId="434FF5A7">
          <wp:extent cx="5753735" cy="1000125"/>
          <wp:effectExtent l="0" t="0" r="0" b="9525"/>
          <wp:docPr id="22606354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F84"/>
    <w:multiLevelType w:val="hybridMultilevel"/>
    <w:tmpl w:val="77269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867"/>
    <w:multiLevelType w:val="hybridMultilevel"/>
    <w:tmpl w:val="E79CDD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434A"/>
    <w:multiLevelType w:val="hybridMultilevel"/>
    <w:tmpl w:val="141CC7DC"/>
    <w:lvl w:ilvl="0" w:tplc="578E7C88">
      <w:start w:val="2"/>
      <w:numFmt w:val="bullet"/>
      <w:lvlText w:val="-"/>
      <w:lvlJc w:val="left"/>
      <w:pPr>
        <w:ind w:left="720" w:hanging="360"/>
      </w:pPr>
      <w:rPr>
        <w:rFonts w:ascii="Bahnschrift SemiBold SemiConden" w:eastAsiaTheme="minorHAnsi" w:hAnsi="Bahnschrift SemiBold SemiConde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8351E"/>
    <w:multiLevelType w:val="hybridMultilevel"/>
    <w:tmpl w:val="DBFABF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40B86"/>
    <w:multiLevelType w:val="hybridMultilevel"/>
    <w:tmpl w:val="B3DEDA26"/>
    <w:lvl w:ilvl="0" w:tplc="7ED08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7EC9"/>
    <w:multiLevelType w:val="hybridMultilevel"/>
    <w:tmpl w:val="66D4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212D"/>
    <w:multiLevelType w:val="hybridMultilevel"/>
    <w:tmpl w:val="975C288E"/>
    <w:lvl w:ilvl="0" w:tplc="55B6B01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B24"/>
    <w:multiLevelType w:val="hybridMultilevel"/>
    <w:tmpl w:val="E79CDD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51E99"/>
    <w:multiLevelType w:val="hybridMultilevel"/>
    <w:tmpl w:val="40962010"/>
    <w:lvl w:ilvl="0" w:tplc="F67A65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D3247"/>
    <w:multiLevelType w:val="hybridMultilevel"/>
    <w:tmpl w:val="B016F138"/>
    <w:lvl w:ilvl="0" w:tplc="9DB6D458">
      <w:numFmt w:val="bullet"/>
      <w:lvlText w:val="-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56351"/>
    <w:multiLevelType w:val="hybridMultilevel"/>
    <w:tmpl w:val="EEC6A906"/>
    <w:lvl w:ilvl="0" w:tplc="1CA2D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47DE5"/>
    <w:multiLevelType w:val="hybridMultilevel"/>
    <w:tmpl w:val="FF503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C2765"/>
    <w:multiLevelType w:val="hybridMultilevel"/>
    <w:tmpl w:val="E79CDDFE"/>
    <w:lvl w:ilvl="0" w:tplc="FFFFFFFF">
      <w:start w:val="1"/>
      <w:numFmt w:val="lowerLetter"/>
      <w:lvlText w:val="%1)"/>
      <w:lvlJc w:val="left"/>
      <w:pPr>
        <w:ind w:left="31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870" w:hanging="360"/>
      </w:pPr>
    </w:lvl>
    <w:lvl w:ilvl="2" w:tplc="FFFFFFFF" w:tentative="1">
      <w:start w:val="1"/>
      <w:numFmt w:val="lowerRoman"/>
      <w:lvlText w:val="%3."/>
      <w:lvlJc w:val="right"/>
      <w:pPr>
        <w:ind w:left="4590" w:hanging="180"/>
      </w:pPr>
    </w:lvl>
    <w:lvl w:ilvl="3" w:tplc="FFFFFFFF" w:tentative="1">
      <w:start w:val="1"/>
      <w:numFmt w:val="decimal"/>
      <w:lvlText w:val="%4."/>
      <w:lvlJc w:val="left"/>
      <w:pPr>
        <w:ind w:left="5310" w:hanging="360"/>
      </w:pPr>
    </w:lvl>
    <w:lvl w:ilvl="4" w:tplc="FFFFFFFF" w:tentative="1">
      <w:start w:val="1"/>
      <w:numFmt w:val="lowerLetter"/>
      <w:lvlText w:val="%5."/>
      <w:lvlJc w:val="left"/>
      <w:pPr>
        <w:ind w:left="6030" w:hanging="360"/>
      </w:pPr>
    </w:lvl>
    <w:lvl w:ilvl="5" w:tplc="FFFFFFFF" w:tentative="1">
      <w:start w:val="1"/>
      <w:numFmt w:val="lowerRoman"/>
      <w:lvlText w:val="%6."/>
      <w:lvlJc w:val="right"/>
      <w:pPr>
        <w:ind w:left="6750" w:hanging="180"/>
      </w:pPr>
    </w:lvl>
    <w:lvl w:ilvl="6" w:tplc="FFFFFFFF" w:tentative="1">
      <w:start w:val="1"/>
      <w:numFmt w:val="decimal"/>
      <w:lvlText w:val="%7."/>
      <w:lvlJc w:val="left"/>
      <w:pPr>
        <w:ind w:left="7470" w:hanging="360"/>
      </w:pPr>
    </w:lvl>
    <w:lvl w:ilvl="7" w:tplc="FFFFFFFF" w:tentative="1">
      <w:start w:val="1"/>
      <w:numFmt w:val="lowerLetter"/>
      <w:lvlText w:val="%8."/>
      <w:lvlJc w:val="left"/>
      <w:pPr>
        <w:ind w:left="8190" w:hanging="360"/>
      </w:pPr>
    </w:lvl>
    <w:lvl w:ilvl="8" w:tplc="FFFFFFFF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3" w15:restartNumberingAfterBreak="0">
    <w:nsid w:val="2A831685"/>
    <w:multiLevelType w:val="hybridMultilevel"/>
    <w:tmpl w:val="A6A81F3A"/>
    <w:lvl w:ilvl="0" w:tplc="1CA2D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30764"/>
    <w:multiLevelType w:val="hybridMultilevel"/>
    <w:tmpl w:val="86C490D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234FC2"/>
    <w:multiLevelType w:val="hybridMultilevel"/>
    <w:tmpl w:val="C9322A3A"/>
    <w:lvl w:ilvl="0" w:tplc="A188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57275C"/>
    <w:multiLevelType w:val="hybridMultilevel"/>
    <w:tmpl w:val="46C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5392B"/>
    <w:multiLevelType w:val="hybridMultilevel"/>
    <w:tmpl w:val="EFA893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603070"/>
    <w:multiLevelType w:val="hybridMultilevel"/>
    <w:tmpl w:val="D7069F6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643737"/>
    <w:multiLevelType w:val="hybridMultilevel"/>
    <w:tmpl w:val="86C490DE"/>
    <w:lvl w:ilvl="0" w:tplc="64C44F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25789C"/>
    <w:multiLevelType w:val="hybridMultilevel"/>
    <w:tmpl w:val="8E9ECB76"/>
    <w:lvl w:ilvl="0" w:tplc="3E56C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6F370D"/>
    <w:multiLevelType w:val="hybridMultilevel"/>
    <w:tmpl w:val="EBD046B8"/>
    <w:lvl w:ilvl="0" w:tplc="6AEEC95C">
      <w:start w:val="1"/>
      <w:numFmt w:val="lowerLetter"/>
      <w:lvlText w:val="%1)"/>
      <w:lvlJc w:val="left"/>
      <w:pPr>
        <w:ind w:left="792" w:hanging="432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86F2D"/>
    <w:multiLevelType w:val="hybridMultilevel"/>
    <w:tmpl w:val="D4EC13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9765C4"/>
    <w:multiLevelType w:val="hybridMultilevel"/>
    <w:tmpl w:val="9EC80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35983"/>
    <w:multiLevelType w:val="hybridMultilevel"/>
    <w:tmpl w:val="85EC2D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6A7F3C"/>
    <w:multiLevelType w:val="hybridMultilevel"/>
    <w:tmpl w:val="86C490D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573136"/>
    <w:multiLevelType w:val="hybridMultilevel"/>
    <w:tmpl w:val="40962010"/>
    <w:lvl w:ilvl="0" w:tplc="F67A65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E50459"/>
    <w:multiLevelType w:val="hybridMultilevel"/>
    <w:tmpl w:val="1F2C5C1A"/>
    <w:lvl w:ilvl="0" w:tplc="12025408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CC7AF1"/>
    <w:multiLevelType w:val="hybridMultilevel"/>
    <w:tmpl w:val="B1C67316"/>
    <w:lvl w:ilvl="0" w:tplc="6ED69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384CC6"/>
    <w:multiLevelType w:val="hybridMultilevel"/>
    <w:tmpl w:val="18804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705560">
    <w:abstractNumId w:val="13"/>
  </w:num>
  <w:num w:numId="2" w16cid:durableId="640354948">
    <w:abstractNumId w:val="10"/>
  </w:num>
  <w:num w:numId="3" w16cid:durableId="999504600">
    <w:abstractNumId w:val="26"/>
  </w:num>
  <w:num w:numId="4" w16cid:durableId="1063985133">
    <w:abstractNumId w:val="8"/>
  </w:num>
  <w:num w:numId="5" w16cid:durableId="2030064266">
    <w:abstractNumId w:val="29"/>
  </w:num>
  <w:num w:numId="6" w16cid:durableId="1938052439">
    <w:abstractNumId w:val="3"/>
  </w:num>
  <w:num w:numId="7" w16cid:durableId="1741706303">
    <w:abstractNumId w:val="5"/>
  </w:num>
  <w:num w:numId="8" w16cid:durableId="300772131">
    <w:abstractNumId w:val="28"/>
  </w:num>
  <w:num w:numId="9" w16cid:durableId="1823617994">
    <w:abstractNumId w:val="11"/>
  </w:num>
  <w:num w:numId="10" w16cid:durableId="1046833966">
    <w:abstractNumId w:val="22"/>
  </w:num>
  <w:num w:numId="11" w16cid:durableId="2109544971">
    <w:abstractNumId w:val="23"/>
  </w:num>
  <w:num w:numId="12" w16cid:durableId="646979929">
    <w:abstractNumId w:val="24"/>
  </w:num>
  <w:num w:numId="13" w16cid:durableId="1328939583">
    <w:abstractNumId w:val="17"/>
  </w:num>
  <w:num w:numId="14" w16cid:durableId="88697952">
    <w:abstractNumId w:val="0"/>
  </w:num>
  <w:num w:numId="15" w16cid:durableId="729154865">
    <w:abstractNumId w:val="4"/>
  </w:num>
  <w:num w:numId="16" w16cid:durableId="2020504694">
    <w:abstractNumId w:val="19"/>
  </w:num>
  <w:num w:numId="17" w16cid:durableId="904099409">
    <w:abstractNumId w:val="18"/>
  </w:num>
  <w:num w:numId="18" w16cid:durableId="831333414">
    <w:abstractNumId w:val="14"/>
  </w:num>
  <w:num w:numId="19" w16cid:durableId="219639566">
    <w:abstractNumId w:val="25"/>
  </w:num>
  <w:num w:numId="20" w16cid:durableId="2102335030">
    <w:abstractNumId w:val="15"/>
  </w:num>
  <w:num w:numId="21" w16cid:durableId="1753893607">
    <w:abstractNumId w:val="27"/>
  </w:num>
  <w:num w:numId="22" w16cid:durableId="1955283906">
    <w:abstractNumId w:val="1"/>
  </w:num>
  <w:num w:numId="23" w16cid:durableId="249315214">
    <w:abstractNumId w:val="6"/>
  </w:num>
  <w:num w:numId="24" w16cid:durableId="330374407">
    <w:abstractNumId w:val="16"/>
  </w:num>
  <w:num w:numId="25" w16cid:durableId="777867324">
    <w:abstractNumId w:val="12"/>
  </w:num>
  <w:num w:numId="26" w16cid:durableId="577057059">
    <w:abstractNumId w:val="7"/>
  </w:num>
  <w:num w:numId="27" w16cid:durableId="1997685691">
    <w:abstractNumId w:val="21"/>
  </w:num>
  <w:num w:numId="28" w16cid:durableId="934939318">
    <w:abstractNumId w:val="2"/>
  </w:num>
  <w:num w:numId="29" w16cid:durableId="2140610602">
    <w:abstractNumId w:val="9"/>
  </w:num>
  <w:num w:numId="30" w16cid:durableId="7661959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DBE"/>
    <w:rsid w:val="00000278"/>
    <w:rsid w:val="0000390C"/>
    <w:rsid w:val="00012CAC"/>
    <w:rsid w:val="00014C1C"/>
    <w:rsid w:val="00015291"/>
    <w:rsid w:val="00015E3D"/>
    <w:rsid w:val="00027537"/>
    <w:rsid w:val="000353CF"/>
    <w:rsid w:val="0003691C"/>
    <w:rsid w:val="0004238D"/>
    <w:rsid w:val="000440B9"/>
    <w:rsid w:val="000538EF"/>
    <w:rsid w:val="00074EA0"/>
    <w:rsid w:val="0007501D"/>
    <w:rsid w:val="00080C23"/>
    <w:rsid w:val="00084795"/>
    <w:rsid w:val="00092B43"/>
    <w:rsid w:val="00094711"/>
    <w:rsid w:val="000A248E"/>
    <w:rsid w:val="000B24A6"/>
    <w:rsid w:val="000B48D6"/>
    <w:rsid w:val="000B699E"/>
    <w:rsid w:val="000B7AC4"/>
    <w:rsid w:val="000C3ACB"/>
    <w:rsid w:val="000E09F0"/>
    <w:rsid w:val="000E1428"/>
    <w:rsid w:val="000E5637"/>
    <w:rsid w:val="000F44B3"/>
    <w:rsid w:val="00102C56"/>
    <w:rsid w:val="0011471D"/>
    <w:rsid w:val="00116284"/>
    <w:rsid w:val="00117F4E"/>
    <w:rsid w:val="00133C6B"/>
    <w:rsid w:val="00142673"/>
    <w:rsid w:val="001439BA"/>
    <w:rsid w:val="00143A58"/>
    <w:rsid w:val="00145A77"/>
    <w:rsid w:val="00152875"/>
    <w:rsid w:val="0015540C"/>
    <w:rsid w:val="0015616E"/>
    <w:rsid w:val="00157A59"/>
    <w:rsid w:val="0016194D"/>
    <w:rsid w:val="001638F0"/>
    <w:rsid w:val="00163904"/>
    <w:rsid w:val="001669FC"/>
    <w:rsid w:val="00176AFE"/>
    <w:rsid w:val="001910A1"/>
    <w:rsid w:val="001A0158"/>
    <w:rsid w:val="001A08A9"/>
    <w:rsid w:val="001A55CD"/>
    <w:rsid w:val="001B3BC1"/>
    <w:rsid w:val="001B4B04"/>
    <w:rsid w:val="001C06C9"/>
    <w:rsid w:val="001C529A"/>
    <w:rsid w:val="001C76D3"/>
    <w:rsid w:val="001D1293"/>
    <w:rsid w:val="001D758F"/>
    <w:rsid w:val="001E5317"/>
    <w:rsid w:val="001E6A42"/>
    <w:rsid w:val="001F7CE3"/>
    <w:rsid w:val="002034C2"/>
    <w:rsid w:val="00212364"/>
    <w:rsid w:val="00212E4C"/>
    <w:rsid w:val="00220D1E"/>
    <w:rsid w:val="00224E6C"/>
    <w:rsid w:val="00232966"/>
    <w:rsid w:val="00233A88"/>
    <w:rsid w:val="002343EE"/>
    <w:rsid w:val="00236045"/>
    <w:rsid w:val="00240897"/>
    <w:rsid w:val="00254628"/>
    <w:rsid w:val="00262376"/>
    <w:rsid w:val="00271798"/>
    <w:rsid w:val="00272CBA"/>
    <w:rsid w:val="00275498"/>
    <w:rsid w:val="002964C6"/>
    <w:rsid w:val="002B0E31"/>
    <w:rsid w:val="002B10D5"/>
    <w:rsid w:val="002B4971"/>
    <w:rsid w:val="002B6CC2"/>
    <w:rsid w:val="002C0BF6"/>
    <w:rsid w:val="002C0C9A"/>
    <w:rsid w:val="002C2153"/>
    <w:rsid w:val="002D0DDF"/>
    <w:rsid w:val="002E5246"/>
    <w:rsid w:val="002E5BC2"/>
    <w:rsid w:val="00306794"/>
    <w:rsid w:val="00312B9E"/>
    <w:rsid w:val="00315415"/>
    <w:rsid w:val="0032069E"/>
    <w:rsid w:val="003221E2"/>
    <w:rsid w:val="0033222C"/>
    <w:rsid w:val="00342735"/>
    <w:rsid w:val="00345A6F"/>
    <w:rsid w:val="00352416"/>
    <w:rsid w:val="0035355B"/>
    <w:rsid w:val="00354E2F"/>
    <w:rsid w:val="003612A1"/>
    <w:rsid w:val="0036134B"/>
    <w:rsid w:val="003668CC"/>
    <w:rsid w:val="0036701F"/>
    <w:rsid w:val="003728BE"/>
    <w:rsid w:val="00374E31"/>
    <w:rsid w:val="00385F7E"/>
    <w:rsid w:val="00386897"/>
    <w:rsid w:val="00386C95"/>
    <w:rsid w:val="00387AA8"/>
    <w:rsid w:val="003A696F"/>
    <w:rsid w:val="003B63E1"/>
    <w:rsid w:val="003C0F96"/>
    <w:rsid w:val="003C1773"/>
    <w:rsid w:val="003C4D53"/>
    <w:rsid w:val="003D5BCD"/>
    <w:rsid w:val="003D6DBE"/>
    <w:rsid w:val="003F4586"/>
    <w:rsid w:val="00402074"/>
    <w:rsid w:val="00404116"/>
    <w:rsid w:val="004060B2"/>
    <w:rsid w:val="00407F26"/>
    <w:rsid w:val="004112B6"/>
    <w:rsid w:val="00411581"/>
    <w:rsid w:val="00416C73"/>
    <w:rsid w:val="004255D5"/>
    <w:rsid w:val="00426B51"/>
    <w:rsid w:val="0042774D"/>
    <w:rsid w:val="00427E04"/>
    <w:rsid w:val="00446A94"/>
    <w:rsid w:val="00454A8E"/>
    <w:rsid w:val="004576AD"/>
    <w:rsid w:val="00462CDD"/>
    <w:rsid w:val="00467DA0"/>
    <w:rsid w:val="0047497E"/>
    <w:rsid w:val="00482D72"/>
    <w:rsid w:val="00483BBE"/>
    <w:rsid w:val="00483DFA"/>
    <w:rsid w:val="004850A8"/>
    <w:rsid w:val="004865C4"/>
    <w:rsid w:val="00492530"/>
    <w:rsid w:val="004A5078"/>
    <w:rsid w:val="004B1A6A"/>
    <w:rsid w:val="004B5A0F"/>
    <w:rsid w:val="004C666D"/>
    <w:rsid w:val="004C70CA"/>
    <w:rsid w:val="004D7346"/>
    <w:rsid w:val="004D7D49"/>
    <w:rsid w:val="004E52F2"/>
    <w:rsid w:val="004F006C"/>
    <w:rsid w:val="004F20AB"/>
    <w:rsid w:val="004F2C17"/>
    <w:rsid w:val="004F6AF3"/>
    <w:rsid w:val="005023FB"/>
    <w:rsid w:val="005108ED"/>
    <w:rsid w:val="00522DA4"/>
    <w:rsid w:val="00533CEF"/>
    <w:rsid w:val="0054124F"/>
    <w:rsid w:val="00567D49"/>
    <w:rsid w:val="005731E9"/>
    <w:rsid w:val="00577BCD"/>
    <w:rsid w:val="005836B6"/>
    <w:rsid w:val="00583DE8"/>
    <w:rsid w:val="00585CE2"/>
    <w:rsid w:val="00585DBE"/>
    <w:rsid w:val="005966A2"/>
    <w:rsid w:val="005A7CB2"/>
    <w:rsid w:val="005B5447"/>
    <w:rsid w:val="005C5D6A"/>
    <w:rsid w:val="005C7E4C"/>
    <w:rsid w:val="005D0DB5"/>
    <w:rsid w:val="005D2FFC"/>
    <w:rsid w:val="005D58DB"/>
    <w:rsid w:val="005E02C4"/>
    <w:rsid w:val="005E2B75"/>
    <w:rsid w:val="005E3F78"/>
    <w:rsid w:val="005E7816"/>
    <w:rsid w:val="00604E21"/>
    <w:rsid w:val="006074D8"/>
    <w:rsid w:val="006114AB"/>
    <w:rsid w:val="006226B7"/>
    <w:rsid w:val="00634956"/>
    <w:rsid w:val="00642DE2"/>
    <w:rsid w:val="00651D0C"/>
    <w:rsid w:val="0068735E"/>
    <w:rsid w:val="0069144C"/>
    <w:rsid w:val="006A12B2"/>
    <w:rsid w:val="006A1B17"/>
    <w:rsid w:val="006B134E"/>
    <w:rsid w:val="006D0511"/>
    <w:rsid w:val="006E0B0D"/>
    <w:rsid w:val="006E69BD"/>
    <w:rsid w:val="007045D4"/>
    <w:rsid w:val="00711187"/>
    <w:rsid w:val="007129C1"/>
    <w:rsid w:val="00716135"/>
    <w:rsid w:val="00721CFE"/>
    <w:rsid w:val="00722DCC"/>
    <w:rsid w:val="007309A1"/>
    <w:rsid w:val="00732A2B"/>
    <w:rsid w:val="007332C5"/>
    <w:rsid w:val="00735FD5"/>
    <w:rsid w:val="00736935"/>
    <w:rsid w:val="00737AA0"/>
    <w:rsid w:val="007420E2"/>
    <w:rsid w:val="00742A75"/>
    <w:rsid w:val="00746F84"/>
    <w:rsid w:val="00752F28"/>
    <w:rsid w:val="00760A91"/>
    <w:rsid w:val="0078626F"/>
    <w:rsid w:val="00793D2C"/>
    <w:rsid w:val="00794D4A"/>
    <w:rsid w:val="007B2B2D"/>
    <w:rsid w:val="007B4B1C"/>
    <w:rsid w:val="007B68B1"/>
    <w:rsid w:val="007B74BD"/>
    <w:rsid w:val="007C3F55"/>
    <w:rsid w:val="007E224D"/>
    <w:rsid w:val="007E5493"/>
    <w:rsid w:val="007F6251"/>
    <w:rsid w:val="007F7141"/>
    <w:rsid w:val="007F7585"/>
    <w:rsid w:val="00810DDD"/>
    <w:rsid w:val="008112E6"/>
    <w:rsid w:val="00812710"/>
    <w:rsid w:val="00813304"/>
    <w:rsid w:val="0081427E"/>
    <w:rsid w:val="00823C23"/>
    <w:rsid w:val="00823F02"/>
    <w:rsid w:val="0083369F"/>
    <w:rsid w:val="00845DC1"/>
    <w:rsid w:val="008509A7"/>
    <w:rsid w:val="00864AA4"/>
    <w:rsid w:val="00865E9F"/>
    <w:rsid w:val="008756F0"/>
    <w:rsid w:val="0088604A"/>
    <w:rsid w:val="00891B75"/>
    <w:rsid w:val="008A10EE"/>
    <w:rsid w:val="008B6518"/>
    <w:rsid w:val="008D5206"/>
    <w:rsid w:val="008E2582"/>
    <w:rsid w:val="008E25E5"/>
    <w:rsid w:val="008E2BDB"/>
    <w:rsid w:val="008F296B"/>
    <w:rsid w:val="00907263"/>
    <w:rsid w:val="00911671"/>
    <w:rsid w:val="00914F77"/>
    <w:rsid w:val="0092271E"/>
    <w:rsid w:val="00932416"/>
    <w:rsid w:val="009348F6"/>
    <w:rsid w:val="00944C49"/>
    <w:rsid w:val="0095529F"/>
    <w:rsid w:val="00960434"/>
    <w:rsid w:val="00964CF9"/>
    <w:rsid w:val="0096505C"/>
    <w:rsid w:val="00971F55"/>
    <w:rsid w:val="009906A8"/>
    <w:rsid w:val="00994EDD"/>
    <w:rsid w:val="009A5227"/>
    <w:rsid w:val="009C2D2C"/>
    <w:rsid w:val="009C2D36"/>
    <w:rsid w:val="009C3BDC"/>
    <w:rsid w:val="009C6DA1"/>
    <w:rsid w:val="009E3D43"/>
    <w:rsid w:val="009E40B2"/>
    <w:rsid w:val="009F2251"/>
    <w:rsid w:val="00A04F2C"/>
    <w:rsid w:val="00A11D46"/>
    <w:rsid w:val="00A13BFB"/>
    <w:rsid w:val="00A16E5B"/>
    <w:rsid w:val="00A2248F"/>
    <w:rsid w:val="00A32917"/>
    <w:rsid w:val="00A34D32"/>
    <w:rsid w:val="00A400B9"/>
    <w:rsid w:val="00A4033B"/>
    <w:rsid w:val="00A50063"/>
    <w:rsid w:val="00A71028"/>
    <w:rsid w:val="00A80ABB"/>
    <w:rsid w:val="00A8449E"/>
    <w:rsid w:val="00A877B7"/>
    <w:rsid w:val="00AA412E"/>
    <w:rsid w:val="00AB1078"/>
    <w:rsid w:val="00AB177F"/>
    <w:rsid w:val="00AB6E4D"/>
    <w:rsid w:val="00AC61C4"/>
    <w:rsid w:val="00AC6952"/>
    <w:rsid w:val="00AD56A4"/>
    <w:rsid w:val="00AD631F"/>
    <w:rsid w:val="00AF69DF"/>
    <w:rsid w:val="00B02B39"/>
    <w:rsid w:val="00B06857"/>
    <w:rsid w:val="00B06A10"/>
    <w:rsid w:val="00B11C50"/>
    <w:rsid w:val="00B150C9"/>
    <w:rsid w:val="00B21345"/>
    <w:rsid w:val="00B53575"/>
    <w:rsid w:val="00B55A4A"/>
    <w:rsid w:val="00B649B7"/>
    <w:rsid w:val="00B75B96"/>
    <w:rsid w:val="00B76DDE"/>
    <w:rsid w:val="00B84E5F"/>
    <w:rsid w:val="00B85091"/>
    <w:rsid w:val="00BA3C78"/>
    <w:rsid w:val="00BA47E7"/>
    <w:rsid w:val="00BB31F0"/>
    <w:rsid w:val="00BC0724"/>
    <w:rsid w:val="00BC1AA0"/>
    <w:rsid w:val="00BC2969"/>
    <w:rsid w:val="00BC41E4"/>
    <w:rsid w:val="00BC6EFB"/>
    <w:rsid w:val="00BE23C4"/>
    <w:rsid w:val="00BF5686"/>
    <w:rsid w:val="00BF5752"/>
    <w:rsid w:val="00BF6398"/>
    <w:rsid w:val="00C07ADC"/>
    <w:rsid w:val="00C07CA5"/>
    <w:rsid w:val="00C137E7"/>
    <w:rsid w:val="00C212FE"/>
    <w:rsid w:val="00C26D4E"/>
    <w:rsid w:val="00C30461"/>
    <w:rsid w:val="00C308BD"/>
    <w:rsid w:val="00C36317"/>
    <w:rsid w:val="00C40177"/>
    <w:rsid w:val="00C429D7"/>
    <w:rsid w:val="00C501DD"/>
    <w:rsid w:val="00C50613"/>
    <w:rsid w:val="00C719FA"/>
    <w:rsid w:val="00C720F6"/>
    <w:rsid w:val="00C83736"/>
    <w:rsid w:val="00C9086F"/>
    <w:rsid w:val="00C95EA8"/>
    <w:rsid w:val="00CA32A0"/>
    <w:rsid w:val="00CB12FE"/>
    <w:rsid w:val="00CB7715"/>
    <w:rsid w:val="00CE7D08"/>
    <w:rsid w:val="00D0550C"/>
    <w:rsid w:val="00D059DE"/>
    <w:rsid w:val="00D21EDC"/>
    <w:rsid w:val="00D3711D"/>
    <w:rsid w:val="00D4046D"/>
    <w:rsid w:val="00D40FB4"/>
    <w:rsid w:val="00D51265"/>
    <w:rsid w:val="00D67420"/>
    <w:rsid w:val="00D75844"/>
    <w:rsid w:val="00D82B93"/>
    <w:rsid w:val="00D86647"/>
    <w:rsid w:val="00D900FD"/>
    <w:rsid w:val="00D9456D"/>
    <w:rsid w:val="00DA100D"/>
    <w:rsid w:val="00DA30AF"/>
    <w:rsid w:val="00DA3800"/>
    <w:rsid w:val="00DB4B91"/>
    <w:rsid w:val="00DD0B57"/>
    <w:rsid w:val="00DD715D"/>
    <w:rsid w:val="00DE2567"/>
    <w:rsid w:val="00DE5946"/>
    <w:rsid w:val="00DE6D90"/>
    <w:rsid w:val="00DF4EEB"/>
    <w:rsid w:val="00E0770C"/>
    <w:rsid w:val="00E07F79"/>
    <w:rsid w:val="00E26A34"/>
    <w:rsid w:val="00E307B6"/>
    <w:rsid w:val="00E350AE"/>
    <w:rsid w:val="00E4320A"/>
    <w:rsid w:val="00E4606B"/>
    <w:rsid w:val="00E47840"/>
    <w:rsid w:val="00E51F4E"/>
    <w:rsid w:val="00E542E1"/>
    <w:rsid w:val="00E61FF0"/>
    <w:rsid w:val="00E6714B"/>
    <w:rsid w:val="00E74E12"/>
    <w:rsid w:val="00E82A30"/>
    <w:rsid w:val="00E96FFC"/>
    <w:rsid w:val="00EA0F1F"/>
    <w:rsid w:val="00EB7E19"/>
    <w:rsid w:val="00EB7EA3"/>
    <w:rsid w:val="00ED09D5"/>
    <w:rsid w:val="00ED3158"/>
    <w:rsid w:val="00EE640B"/>
    <w:rsid w:val="00EF15EF"/>
    <w:rsid w:val="00EF527D"/>
    <w:rsid w:val="00F071DF"/>
    <w:rsid w:val="00F11D54"/>
    <w:rsid w:val="00F20649"/>
    <w:rsid w:val="00F22585"/>
    <w:rsid w:val="00F269CA"/>
    <w:rsid w:val="00F315DD"/>
    <w:rsid w:val="00F368A3"/>
    <w:rsid w:val="00F44573"/>
    <w:rsid w:val="00F50A2F"/>
    <w:rsid w:val="00F614A1"/>
    <w:rsid w:val="00F676EC"/>
    <w:rsid w:val="00F701D1"/>
    <w:rsid w:val="00F84CC3"/>
    <w:rsid w:val="00F9318B"/>
    <w:rsid w:val="00F95564"/>
    <w:rsid w:val="00FA2DDE"/>
    <w:rsid w:val="00FA3024"/>
    <w:rsid w:val="00FA4205"/>
    <w:rsid w:val="00FA68A9"/>
    <w:rsid w:val="00FC04C8"/>
    <w:rsid w:val="00FC1916"/>
    <w:rsid w:val="00FC7961"/>
    <w:rsid w:val="00FC7C3D"/>
    <w:rsid w:val="00FD5D6E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18B28"/>
  <w15:docId w15:val="{97A92101-4DB1-421F-9BA3-8D7F7AE6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D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D6DBE"/>
  </w:style>
  <w:style w:type="paragraph" w:styleId="Subsol">
    <w:name w:val="footer"/>
    <w:basedOn w:val="Normal"/>
    <w:link w:val="SubsolCaracter"/>
    <w:uiPriority w:val="99"/>
    <w:unhideWhenUsed/>
    <w:rsid w:val="003D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D6DBE"/>
  </w:style>
  <w:style w:type="table" w:styleId="Tabelgril">
    <w:name w:val="Table Grid"/>
    <w:basedOn w:val="TabelNormal"/>
    <w:uiPriority w:val="39"/>
    <w:rsid w:val="003D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basedOn w:val="Fontdeparagrafimplicit"/>
    <w:rsid w:val="002B6CC2"/>
  </w:style>
  <w:style w:type="character" w:customStyle="1" w:styleId="shdr">
    <w:name w:val="s_hdr"/>
    <w:basedOn w:val="Fontdeparagrafimplicit"/>
    <w:rsid w:val="002B6CC2"/>
  </w:style>
  <w:style w:type="character" w:customStyle="1" w:styleId="slgi">
    <w:name w:val="s_lgi"/>
    <w:basedOn w:val="Fontdeparagrafimplicit"/>
    <w:rsid w:val="002B6CC2"/>
  </w:style>
  <w:style w:type="character" w:styleId="Hyperlink">
    <w:name w:val="Hyperlink"/>
    <w:basedOn w:val="Fontdeparagrafimplicit"/>
    <w:uiPriority w:val="99"/>
    <w:unhideWhenUsed/>
    <w:rsid w:val="002B6CC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4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4320A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FA2DDE"/>
    <w:pPr>
      <w:ind w:left="720"/>
      <w:contextualSpacing/>
    </w:pPr>
  </w:style>
  <w:style w:type="paragraph" w:styleId="Frspaiere">
    <w:name w:val="No Spacing"/>
    <w:uiPriority w:val="1"/>
    <w:qFormat/>
    <w:rsid w:val="001638F0"/>
    <w:pPr>
      <w:spacing w:after="0" w:line="240" w:lineRule="auto"/>
    </w:pPr>
  </w:style>
  <w:style w:type="table" w:customStyle="1" w:styleId="Tabelgril1">
    <w:name w:val="Tabel grilă1"/>
    <w:basedOn w:val="TabelNormal"/>
    <w:next w:val="Tabelgril"/>
    <w:uiPriority w:val="39"/>
    <w:rsid w:val="005D58DB"/>
    <w:pPr>
      <w:spacing w:after="0" w:line="240" w:lineRule="auto"/>
    </w:pPr>
    <w:rPr>
      <w:rFonts w:ascii="Trebuchet MS" w:eastAsia="Calibri" w:hAnsi="Trebuchet MS" w:cs="Times New Roman (Body CS)"/>
      <w:sz w:val="20"/>
      <w:szCs w:val="20"/>
      <w:lang w:val="ro-RO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5D58DB"/>
    <w:pPr>
      <w:spacing w:after="0" w:line="240" w:lineRule="auto"/>
    </w:pPr>
    <w:rPr>
      <w:rFonts w:ascii="Trebuchet MS" w:eastAsia="Calibri" w:hAnsi="Trebuchet MS" w:cs="Times New Roman (Body CS)"/>
      <w:sz w:val="20"/>
      <w:szCs w:val="20"/>
      <w:lang w:val="ro-RO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5D58DB"/>
    <w:pPr>
      <w:spacing w:after="0" w:line="240" w:lineRule="auto"/>
    </w:pPr>
    <w:rPr>
      <w:rFonts w:ascii="Trebuchet MS" w:eastAsia="Calibri" w:hAnsi="Trebuchet MS" w:cs="Times New Roman (Body CS)"/>
      <w:sz w:val="20"/>
      <w:szCs w:val="20"/>
      <w:lang w:val="ro-RO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8B65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C26D4E"/>
    <w:rPr>
      <w:b/>
      <w:bCs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26D4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26D4E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C26D4E"/>
    <w:rPr>
      <w:vertAlign w:val="superscript"/>
    </w:rPr>
  </w:style>
  <w:style w:type="character" w:customStyle="1" w:styleId="slit">
    <w:name w:val="s_lit"/>
    <w:basedOn w:val="Fontdeparagrafimplicit"/>
    <w:rsid w:val="0068735E"/>
  </w:style>
  <w:style w:type="character" w:customStyle="1" w:styleId="slitttl">
    <w:name w:val="s_lit_ttl"/>
    <w:basedOn w:val="Fontdeparagrafimplicit"/>
    <w:rsid w:val="0068735E"/>
  </w:style>
  <w:style w:type="character" w:customStyle="1" w:styleId="slitbdy">
    <w:name w:val="s_lit_bdy"/>
    <w:basedOn w:val="Fontdeparagrafimplicit"/>
    <w:rsid w:val="0068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.prefectura.mai.gov.ro/alegeri-locale-si-europarlamentare-anul-20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B5C4-6FC5-4834-A63F-23965BAC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 oltean</cp:lastModifiedBy>
  <cp:revision>31</cp:revision>
  <cp:lastPrinted>2024-06-12T12:32:00Z</cp:lastPrinted>
  <dcterms:created xsi:type="dcterms:W3CDTF">2024-04-19T07:05:00Z</dcterms:created>
  <dcterms:modified xsi:type="dcterms:W3CDTF">2024-06-12T12:34:00Z</dcterms:modified>
</cp:coreProperties>
</file>