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C52" w:rsidRPr="004173B0" w:rsidRDefault="00880C52" w:rsidP="00FB19F8">
      <w:pPr>
        <w:rPr>
          <w:rFonts w:ascii="Arial" w:hAnsi="Arial" w:cs="Arial"/>
        </w:rPr>
      </w:pPr>
    </w:p>
    <w:p w:rsidR="001D4DB9" w:rsidRDefault="00880C52" w:rsidP="00410D79">
      <w:pPr>
        <w:spacing w:line="276" w:lineRule="auto"/>
        <w:jc w:val="center"/>
        <w:rPr>
          <w:rFonts w:ascii="Arial" w:hAnsi="Arial" w:cs="Arial"/>
          <w:i/>
        </w:rPr>
      </w:pPr>
      <w:r w:rsidRPr="00507A45">
        <w:rPr>
          <w:rFonts w:ascii="Arial" w:hAnsi="Arial" w:cs="Arial"/>
          <w:i/>
        </w:rPr>
        <w:t>DECIZIE</w:t>
      </w:r>
    </w:p>
    <w:p w:rsidR="00E96379" w:rsidRPr="00507A45" w:rsidRDefault="00E96379" w:rsidP="009B351A">
      <w:pP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Privind respingerea cererii Filialei Județene USR Sibiu </w:t>
      </w:r>
      <w:r w:rsidR="00B4696A">
        <w:rPr>
          <w:rFonts w:ascii="Arial" w:hAnsi="Arial" w:cs="Arial"/>
          <w:i/>
        </w:rPr>
        <w:t xml:space="preserve">privind </w:t>
      </w:r>
      <w:r w:rsidR="009B351A">
        <w:rPr>
          <w:rFonts w:ascii="Arial" w:hAnsi="Arial" w:cs="Arial"/>
          <w:i/>
        </w:rPr>
        <w:t>solicitarea de acreditare a persoanelor delegate din partea partidului</w:t>
      </w:r>
    </w:p>
    <w:p w:rsidR="009B351A" w:rsidRDefault="009B351A" w:rsidP="009B351A">
      <w:pPr>
        <w:spacing w:after="120" w:line="276" w:lineRule="auto"/>
        <w:ind w:firstLine="720"/>
        <w:jc w:val="center"/>
        <w:rPr>
          <w:rFonts w:ascii="Arial" w:hAnsi="Arial" w:cs="Arial"/>
          <w:i/>
        </w:rPr>
      </w:pPr>
    </w:p>
    <w:p w:rsidR="009B351A" w:rsidRDefault="009B351A" w:rsidP="00410D79">
      <w:pPr>
        <w:spacing w:after="120" w:line="276" w:lineRule="auto"/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Având în vedere cererea </w:t>
      </w:r>
      <w:r w:rsidRPr="00507A45">
        <w:rPr>
          <w:rFonts w:ascii="Arial" w:eastAsia="Calibri" w:hAnsi="Arial" w:cs="Arial"/>
        </w:rPr>
        <w:t>Filialei Județene USR Sibiu, cu sediul în mun. Sibiu , str.9 Mai nr. 20, județul Sibiu,  înregistrată la B.E.J nr.34 Sibiu sub nr.</w:t>
      </w:r>
      <w:r>
        <w:rPr>
          <w:rFonts w:ascii="Arial" w:eastAsia="Calibri" w:hAnsi="Arial" w:cs="Arial"/>
        </w:rPr>
        <w:t>122/06.11.2019</w:t>
      </w:r>
      <w:r w:rsidR="007A6929">
        <w:rPr>
          <w:rFonts w:ascii="Arial" w:eastAsia="Calibri" w:hAnsi="Arial" w:cs="Arial"/>
        </w:rPr>
        <w:t xml:space="preserve">, </w:t>
      </w:r>
      <w:bookmarkStart w:id="0" w:name="_Hlk24113378"/>
      <w:r w:rsidR="007A6929">
        <w:rPr>
          <w:rFonts w:ascii="Arial" w:eastAsia="Calibri" w:hAnsi="Arial" w:cs="Arial"/>
        </w:rPr>
        <w:t>prin care solicită acreditarea  unor persoane din partea partidului</w:t>
      </w:r>
      <w:bookmarkEnd w:id="0"/>
      <w:r w:rsidR="007A6929">
        <w:rPr>
          <w:rFonts w:ascii="Arial" w:eastAsia="Calibri" w:hAnsi="Arial" w:cs="Arial"/>
        </w:rPr>
        <w:t>;</w:t>
      </w:r>
    </w:p>
    <w:p w:rsidR="007A6929" w:rsidRDefault="009B351A" w:rsidP="009B351A">
      <w:pPr>
        <w:spacing w:after="120" w:line="276" w:lineRule="auto"/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În </w:t>
      </w:r>
      <w:r w:rsidR="007A6929">
        <w:rPr>
          <w:rFonts w:ascii="Arial" w:eastAsia="Calibri" w:hAnsi="Arial" w:cs="Arial"/>
        </w:rPr>
        <w:t xml:space="preserve">conformitate cu </w:t>
      </w:r>
      <w:r>
        <w:rPr>
          <w:rFonts w:ascii="Arial" w:eastAsia="Calibri" w:hAnsi="Arial" w:cs="Arial"/>
        </w:rPr>
        <w:t xml:space="preserve">dispozițiilor art. 89 alin.2 </w:t>
      </w:r>
      <w:r w:rsidR="007A6929">
        <w:rPr>
          <w:rFonts w:ascii="Arial" w:eastAsia="Calibri" w:hAnsi="Arial" w:cs="Arial"/>
        </w:rPr>
        <w:t>lit. e</w:t>
      </w:r>
      <w:r w:rsidRPr="009B35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din Lege</w:t>
      </w:r>
      <w:r w:rsidR="00055942">
        <w:rPr>
          <w:rFonts w:ascii="Arial" w:eastAsia="Calibri" w:hAnsi="Arial" w:cs="Arial"/>
        </w:rPr>
        <w:t>a</w:t>
      </w:r>
      <w:r w:rsidR="007A6929">
        <w:rPr>
          <w:rFonts w:ascii="Arial" w:eastAsia="Calibri" w:hAnsi="Arial" w:cs="Arial"/>
        </w:rPr>
        <w:t xml:space="preserve"> nr.</w:t>
      </w:r>
      <w:r w:rsidRPr="009B351A">
        <w:rPr>
          <w:rFonts w:ascii="Arial" w:eastAsia="Calibri" w:hAnsi="Arial" w:cs="Arial"/>
        </w:rPr>
        <w:t xml:space="preserve">208/2015 privind alegerea Senatului și a Camerei Deputaților, precum și pentru organizarea și funcționarea Autorității Electorale Permanente </w:t>
      </w:r>
    </w:p>
    <w:p w:rsidR="009B351A" w:rsidRDefault="007A6929" w:rsidP="007A6929">
      <w:pPr>
        <w:spacing w:after="120" w:line="276" w:lineRule="auto"/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="009B351A" w:rsidRPr="007A6929">
        <w:rPr>
          <w:rFonts w:ascii="Arial" w:eastAsia="Calibri" w:hAnsi="Arial" w:cs="Arial"/>
          <w:i/>
        </w:rPr>
        <w:t>În sensul prezentei legi,</w:t>
      </w:r>
      <w:r w:rsidR="00B25F21">
        <w:rPr>
          <w:rFonts w:ascii="Arial" w:eastAsia="Calibri" w:hAnsi="Arial" w:cs="Arial"/>
          <w:i/>
        </w:rPr>
        <w:t xml:space="preserve"> </w:t>
      </w:r>
      <w:r w:rsidR="009B351A" w:rsidRPr="007A6929">
        <w:rPr>
          <w:rFonts w:ascii="Arial" w:eastAsia="Calibri" w:hAnsi="Arial" w:cs="Arial"/>
          <w:i/>
        </w:rPr>
        <w:t>prin persoane acreditate se înțelege următoarele</w:t>
      </w:r>
      <w:r w:rsidRPr="007A6929">
        <w:rPr>
          <w:rFonts w:ascii="Arial" w:eastAsia="Calibri" w:hAnsi="Arial" w:cs="Arial"/>
          <w:i/>
        </w:rPr>
        <w:t>............</w:t>
      </w:r>
      <w:r w:rsidR="009B351A" w:rsidRPr="007A6929">
        <w:rPr>
          <w:rFonts w:ascii="Arial" w:eastAsia="Calibri" w:hAnsi="Arial" w:cs="Arial"/>
          <w:i/>
        </w:rPr>
        <w:t>delegați ai partidelor politice, alianțelor politice, alianțelor electorale și ai organizațiilor cetățenilor aparținând minorităților naționale, acreditați de către birourile electorale de circumscripție, conform legii</w:t>
      </w:r>
      <w:r>
        <w:rPr>
          <w:rFonts w:ascii="Arial" w:eastAsia="Calibri" w:hAnsi="Arial" w:cs="Arial"/>
        </w:rPr>
        <w:t>”</w:t>
      </w:r>
      <w:r w:rsidR="009B351A" w:rsidRPr="009B351A">
        <w:rPr>
          <w:rFonts w:ascii="Arial" w:eastAsia="Calibri" w:hAnsi="Arial" w:cs="Arial"/>
        </w:rPr>
        <w:t>.</w:t>
      </w:r>
    </w:p>
    <w:p w:rsidR="007A6929" w:rsidRDefault="007A6929" w:rsidP="007A6929">
      <w:pPr>
        <w:spacing w:after="120" w:line="276" w:lineRule="auto"/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În aplicarea dispozițiilor art</w:t>
      </w:r>
      <w:r w:rsidR="007878F4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89 alin. 11 din Legea nr.208/2015</w:t>
      </w:r>
      <w:r w:rsidRPr="007A6929">
        <w:rPr>
          <w:rFonts w:ascii="Arial" w:eastAsia="Calibri" w:hAnsi="Arial" w:cs="Arial"/>
        </w:rPr>
        <w:t xml:space="preserve"> </w:t>
      </w:r>
    </w:p>
    <w:p w:rsidR="007A6929" w:rsidRDefault="007A6929" w:rsidP="007A6929">
      <w:pPr>
        <w:spacing w:after="120" w:line="276" w:lineRule="auto"/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Pr="007A6929">
        <w:rPr>
          <w:rFonts w:ascii="Arial" w:eastAsia="Calibri" w:hAnsi="Arial" w:cs="Arial"/>
          <w:i/>
        </w:rPr>
        <w:t xml:space="preserve">Acreditarea delegaților partidelor politice se face de către birourile electorale de circumscripție, conform procedurii stabilite prin decizie a Biroului Electoral Central, </w:t>
      </w:r>
      <w:r w:rsidRPr="007E7DBD">
        <w:rPr>
          <w:rFonts w:ascii="Arial" w:eastAsia="Calibri" w:hAnsi="Arial" w:cs="Arial"/>
          <w:b/>
          <w:i/>
        </w:rPr>
        <w:t>la cererea scrisă a conducerilor organizațiilor județene ale partidelor politice</w:t>
      </w:r>
      <w:r w:rsidRPr="007A6929">
        <w:rPr>
          <w:rFonts w:ascii="Arial" w:eastAsia="Calibri" w:hAnsi="Arial" w:cs="Arial"/>
          <w:i/>
        </w:rPr>
        <w:t xml:space="preserve">, ale alianțelor politice și ale alianțelor electorale sau ale organizațiilor cetățenilor aparținând minorităților naționale, </w:t>
      </w:r>
      <w:r w:rsidRPr="007E7DBD">
        <w:rPr>
          <w:rFonts w:ascii="Arial" w:eastAsia="Calibri" w:hAnsi="Arial" w:cs="Arial"/>
          <w:b/>
          <w:i/>
        </w:rPr>
        <w:t>care nu au reprezentanți în birourile electorale ale secțiilor de votare,</w:t>
      </w:r>
      <w:r w:rsidRPr="007A6929">
        <w:rPr>
          <w:rFonts w:ascii="Arial" w:eastAsia="Calibri" w:hAnsi="Arial" w:cs="Arial"/>
          <w:i/>
        </w:rPr>
        <w:t xml:space="preserve"> făcută cu cel puțin 5 zile înaintea datei alegerilor</w:t>
      </w:r>
      <w:r w:rsidRPr="007A6929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”</w:t>
      </w:r>
    </w:p>
    <w:p w:rsidR="00D75B23" w:rsidRDefault="00D75B23" w:rsidP="007A6929">
      <w:pPr>
        <w:spacing w:after="120" w:line="276" w:lineRule="auto"/>
        <w:ind w:firstLine="720"/>
        <w:rPr>
          <w:rFonts w:ascii="Arial" w:hAnsi="Arial" w:cs="Arial"/>
          <w:bdr w:val="none" w:sz="0" w:space="0" w:color="auto" w:frame="1"/>
        </w:rPr>
      </w:pPr>
      <w:r w:rsidRPr="00507A45">
        <w:rPr>
          <w:rFonts w:ascii="Arial" w:hAnsi="Arial" w:cs="Arial"/>
          <w:bdr w:val="none" w:sz="0" w:space="0" w:color="auto" w:frame="1"/>
        </w:rPr>
        <w:t>În conformitate cu Procesul – verbal nr.</w:t>
      </w:r>
      <w:r w:rsidR="007A6929">
        <w:rPr>
          <w:rFonts w:ascii="Arial" w:hAnsi="Arial" w:cs="Arial"/>
          <w:bdr w:val="none" w:sz="0" w:space="0" w:color="auto" w:frame="1"/>
        </w:rPr>
        <w:t xml:space="preserve">68/08.11.2019 </w:t>
      </w:r>
      <w:r w:rsidRPr="00507A45">
        <w:rPr>
          <w:rFonts w:ascii="Arial" w:hAnsi="Arial" w:cs="Arial"/>
          <w:bdr w:val="none" w:sz="0" w:space="0" w:color="auto" w:frame="1"/>
        </w:rPr>
        <w:t>privind ședința B</w:t>
      </w:r>
      <w:r w:rsidR="00510077" w:rsidRPr="00507A45">
        <w:rPr>
          <w:rFonts w:ascii="Arial" w:hAnsi="Arial" w:cs="Arial"/>
          <w:bdr w:val="none" w:sz="0" w:space="0" w:color="auto" w:frame="1"/>
        </w:rPr>
        <w:t>.</w:t>
      </w:r>
      <w:r w:rsidRPr="00507A45">
        <w:rPr>
          <w:rFonts w:ascii="Arial" w:hAnsi="Arial" w:cs="Arial"/>
          <w:bdr w:val="none" w:sz="0" w:space="0" w:color="auto" w:frame="1"/>
        </w:rPr>
        <w:t>E</w:t>
      </w:r>
      <w:r w:rsidR="00510077" w:rsidRPr="00507A45">
        <w:rPr>
          <w:rFonts w:ascii="Arial" w:hAnsi="Arial" w:cs="Arial"/>
          <w:bdr w:val="none" w:sz="0" w:space="0" w:color="auto" w:frame="1"/>
        </w:rPr>
        <w:t>.</w:t>
      </w:r>
      <w:r w:rsidRPr="00507A45">
        <w:rPr>
          <w:rFonts w:ascii="Arial" w:hAnsi="Arial" w:cs="Arial"/>
          <w:bdr w:val="none" w:sz="0" w:space="0" w:color="auto" w:frame="1"/>
        </w:rPr>
        <w:t xml:space="preserve">J nr.34 Sibiu </w:t>
      </w:r>
      <w:r w:rsidR="00D62225" w:rsidRPr="00507A45">
        <w:rPr>
          <w:rFonts w:ascii="Arial" w:hAnsi="Arial" w:cs="Arial"/>
          <w:bdr w:val="none" w:sz="0" w:space="0" w:color="auto" w:frame="1"/>
        </w:rPr>
        <w:t xml:space="preserve">unde au fost consemnate următoarele: </w:t>
      </w:r>
    </w:p>
    <w:p w:rsidR="007A6929" w:rsidRPr="00507A45" w:rsidRDefault="007A6929" w:rsidP="007A6929">
      <w:pPr>
        <w:spacing w:after="120" w:line="276" w:lineRule="auto"/>
        <w:ind w:firstLine="720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Deoarece Filiala Județeana USR Sibiu are reprezentanți în toate secțiile de votare constituite la nivelul județului</w:t>
      </w:r>
      <w:r w:rsidR="00E140B2">
        <w:rPr>
          <w:rFonts w:ascii="Arial" w:hAnsi="Arial" w:cs="Arial"/>
          <w:bdr w:val="none" w:sz="0" w:space="0" w:color="auto" w:frame="1"/>
        </w:rPr>
        <w:t xml:space="preserve"> Sibiu</w:t>
      </w:r>
      <w:r>
        <w:rPr>
          <w:rFonts w:ascii="Arial" w:hAnsi="Arial" w:cs="Arial"/>
          <w:bdr w:val="none" w:sz="0" w:space="0" w:color="auto" w:frame="1"/>
        </w:rPr>
        <w:t xml:space="preserve">, nu se impune acreditarea persoanelor desemnate de către </w:t>
      </w:r>
      <w:r w:rsidRPr="00507A45">
        <w:rPr>
          <w:rFonts w:ascii="Arial" w:eastAsia="Calibri" w:hAnsi="Arial" w:cs="Arial"/>
        </w:rPr>
        <w:t>Filialei Județene USR Sibiu,</w:t>
      </w:r>
      <w:r>
        <w:rPr>
          <w:rFonts w:ascii="Arial" w:eastAsia="Calibri" w:hAnsi="Arial" w:cs="Arial"/>
        </w:rPr>
        <w:t xml:space="preserve"> solicitate prin adresa nr. 122/06.11.2019;</w:t>
      </w:r>
    </w:p>
    <w:p w:rsidR="00D62225" w:rsidRPr="00507A45" w:rsidRDefault="00D62225" w:rsidP="00410D79">
      <w:pPr>
        <w:spacing w:after="120" w:line="276" w:lineRule="auto"/>
        <w:ind w:firstLine="720"/>
        <w:rPr>
          <w:rFonts w:ascii="Arial" w:hAnsi="Arial" w:cs="Arial"/>
        </w:rPr>
      </w:pPr>
      <w:r w:rsidRPr="00507A45">
        <w:rPr>
          <w:rFonts w:ascii="Arial" w:hAnsi="Arial" w:cs="Arial"/>
        </w:rPr>
        <w:t>În temeiul art. 19 alin.3  in Legea nr. 370/2004 pentru alegerea Președintelui României, cu modificările și completările ulterioare, și a Hotărârii nr. 1/H/03.09.2019 privind aprobarea Regulamentului de Organizare și Funcționarea a birourilor electorale constituite pentru alegerea Președintelui României din anul 2019,</w:t>
      </w:r>
    </w:p>
    <w:p w:rsidR="00D75B23" w:rsidRPr="00507A45" w:rsidRDefault="00D75B23" w:rsidP="00410D79">
      <w:pPr>
        <w:spacing w:after="120" w:line="276" w:lineRule="auto"/>
        <w:rPr>
          <w:rFonts w:ascii="Arial" w:eastAsia="Calibri" w:hAnsi="Arial" w:cs="Arial"/>
        </w:rPr>
      </w:pPr>
    </w:p>
    <w:p w:rsidR="00D75B23" w:rsidRPr="00507A45" w:rsidRDefault="00D75B23" w:rsidP="00410D79">
      <w:pPr>
        <w:spacing w:after="120" w:line="276" w:lineRule="auto"/>
        <w:ind w:firstLine="720"/>
        <w:jc w:val="center"/>
        <w:rPr>
          <w:rFonts w:ascii="Arial" w:eastAsia="Calibri" w:hAnsi="Arial" w:cs="Arial"/>
        </w:rPr>
      </w:pPr>
      <w:r w:rsidRPr="00507A45">
        <w:rPr>
          <w:rFonts w:ascii="Arial" w:eastAsia="Calibri" w:hAnsi="Arial" w:cs="Arial"/>
        </w:rPr>
        <w:t>BIROUL ELECTORAL JUDEȚEAN NR.34 SIBIU</w:t>
      </w:r>
    </w:p>
    <w:p w:rsidR="00410D79" w:rsidRPr="00507A45" w:rsidRDefault="00D75B23" w:rsidP="00855425">
      <w:pPr>
        <w:spacing w:after="120" w:line="276" w:lineRule="auto"/>
        <w:ind w:firstLine="720"/>
        <w:jc w:val="center"/>
        <w:rPr>
          <w:rFonts w:ascii="Arial" w:hAnsi="Arial" w:cs="Arial"/>
        </w:rPr>
      </w:pPr>
      <w:r w:rsidRPr="00507A45">
        <w:rPr>
          <w:rFonts w:ascii="Arial" w:hAnsi="Arial" w:cs="Arial"/>
        </w:rPr>
        <w:t>DECIDE:</w:t>
      </w:r>
    </w:p>
    <w:p w:rsidR="007A6929" w:rsidRDefault="00D75B23" w:rsidP="00410D79">
      <w:pPr>
        <w:spacing w:after="120" w:line="276" w:lineRule="auto"/>
        <w:ind w:firstLine="720"/>
        <w:rPr>
          <w:rFonts w:ascii="Arial" w:eastAsia="Calibri" w:hAnsi="Arial" w:cs="Arial"/>
        </w:rPr>
      </w:pPr>
      <w:r w:rsidRPr="00507A45">
        <w:rPr>
          <w:rFonts w:ascii="Arial" w:hAnsi="Arial" w:cs="Arial"/>
        </w:rPr>
        <w:t xml:space="preserve">Art. 1 </w:t>
      </w:r>
      <w:r w:rsidR="00253724" w:rsidRPr="00507A45">
        <w:rPr>
          <w:rFonts w:ascii="Arial" w:hAnsi="Arial" w:cs="Arial"/>
        </w:rPr>
        <w:t xml:space="preserve"> Se </w:t>
      </w:r>
      <w:r w:rsidR="007A6929">
        <w:rPr>
          <w:rFonts w:ascii="Arial" w:hAnsi="Arial" w:cs="Arial"/>
        </w:rPr>
        <w:t xml:space="preserve">respinge cererea </w:t>
      </w:r>
      <w:r w:rsidR="007A6929" w:rsidRPr="00507A45">
        <w:rPr>
          <w:rFonts w:ascii="Arial" w:eastAsia="Calibri" w:hAnsi="Arial" w:cs="Arial"/>
        </w:rPr>
        <w:t>Filialei Județene USR Sibiu, cu sediul în mun. Sibiu</w:t>
      </w:r>
      <w:r w:rsidR="007A6929">
        <w:rPr>
          <w:rFonts w:ascii="Arial" w:eastAsia="Calibri" w:hAnsi="Arial" w:cs="Arial"/>
        </w:rPr>
        <w:t>,</w:t>
      </w:r>
    </w:p>
    <w:p w:rsidR="007E7DBD" w:rsidRPr="007E7DBD" w:rsidRDefault="007A6929" w:rsidP="007A6929">
      <w:pPr>
        <w:spacing w:after="120" w:line="276" w:lineRule="auto"/>
        <w:rPr>
          <w:rFonts w:ascii="Arial" w:eastAsia="Calibri" w:hAnsi="Arial" w:cs="Arial"/>
        </w:rPr>
      </w:pPr>
      <w:r w:rsidRPr="00507A45">
        <w:rPr>
          <w:rFonts w:ascii="Arial" w:eastAsia="Calibri" w:hAnsi="Arial" w:cs="Arial"/>
        </w:rPr>
        <w:lastRenderedPageBreak/>
        <w:t>str.9 Mai nr. 20, județul Sibiu,  înregistrată la B.E.J nr.34 Sibiu sub nr.</w:t>
      </w:r>
      <w:r>
        <w:rPr>
          <w:rFonts w:ascii="Arial" w:eastAsia="Calibri" w:hAnsi="Arial" w:cs="Arial"/>
        </w:rPr>
        <w:t>122/06.11.2019</w:t>
      </w:r>
      <w:r w:rsidRPr="007A692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prin care solicită acreditarea unor persoane din partea partidului</w:t>
      </w:r>
      <w:r w:rsidR="007E7DBD">
        <w:rPr>
          <w:rFonts w:ascii="Arial" w:eastAsia="Calibri" w:hAnsi="Arial" w:cs="Arial"/>
        </w:rPr>
        <w:t>.</w:t>
      </w:r>
    </w:p>
    <w:p w:rsidR="00D75B23" w:rsidRPr="00507A45" w:rsidRDefault="00D75B23" w:rsidP="00410D79">
      <w:pPr>
        <w:spacing w:after="120" w:line="276" w:lineRule="auto"/>
        <w:ind w:firstLine="720"/>
        <w:rPr>
          <w:rFonts w:ascii="Arial" w:hAnsi="Arial" w:cs="Arial"/>
        </w:rPr>
      </w:pPr>
      <w:r w:rsidRPr="00507A45">
        <w:rPr>
          <w:rFonts w:ascii="Arial" w:hAnsi="Arial" w:cs="Arial"/>
        </w:rPr>
        <w:t>Art.</w:t>
      </w:r>
      <w:r w:rsidR="00507A45" w:rsidRPr="00507A45">
        <w:rPr>
          <w:rFonts w:ascii="Arial" w:hAnsi="Arial" w:cs="Arial"/>
        </w:rPr>
        <w:t xml:space="preserve">2 </w:t>
      </w:r>
      <w:r w:rsidRPr="00507A45">
        <w:rPr>
          <w:rFonts w:ascii="Arial" w:hAnsi="Arial" w:cs="Arial"/>
        </w:rPr>
        <w:t xml:space="preserve">Prezenta decizie se aduce la cunoștință publică prin afișare </w:t>
      </w:r>
      <w:r w:rsidR="007E7DBD">
        <w:rPr>
          <w:rFonts w:ascii="Arial" w:hAnsi="Arial" w:cs="Arial"/>
        </w:rPr>
        <w:t xml:space="preserve">și </w:t>
      </w:r>
      <w:r w:rsidRPr="00507A45">
        <w:rPr>
          <w:rFonts w:ascii="Arial" w:hAnsi="Arial" w:cs="Arial"/>
        </w:rPr>
        <w:t>prin publicare pe pagina de internet a Instituției Prefectului – Județul Sibiu, secțiunea Alegeri Prezidențiale</w:t>
      </w:r>
      <w:r w:rsidR="00D67D24" w:rsidRPr="00507A45">
        <w:rPr>
          <w:rFonts w:ascii="Arial" w:hAnsi="Arial" w:cs="Arial"/>
        </w:rPr>
        <w:t xml:space="preserve">. </w:t>
      </w:r>
    </w:p>
    <w:p w:rsidR="00D75B23" w:rsidRPr="00507A45" w:rsidRDefault="00D67D24" w:rsidP="00410D79">
      <w:pPr>
        <w:spacing w:after="120" w:line="276" w:lineRule="auto"/>
        <w:ind w:firstLine="720"/>
        <w:rPr>
          <w:rFonts w:ascii="Arial" w:hAnsi="Arial" w:cs="Arial"/>
        </w:rPr>
      </w:pPr>
      <w:r w:rsidRPr="00507A45">
        <w:rPr>
          <w:rFonts w:ascii="Arial" w:hAnsi="Arial" w:cs="Arial"/>
        </w:rPr>
        <w:t xml:space="preserve">Art. </w:t>
      </w:r>
      <w:r w:rsidR="00507A45" w:rsidRPr="00507A45">
        <w:rPr>
          <w:rFonts w:ascii="Arial" w:hAnsi="Arial" w:cs="Arial"/>
        </w:rPr>
        <w:t>3</w:t>
      </w:r>
      <w:r w:rsidRPr="00507A45">
        <w:rPr>
          <w:rFonts w:ascii="Arial" w:hAnsi="Arial" w:cs="Arial"/>
        </w:rPr>
        <w:t xml:space="preserve"> Prezenta decizie poate fi contestată la Biroul Electoral Central, în termen de cel mult 48 de ore de la afișare.</w:t>
      </w:r>
    </w:p>
    <w:p w:rsidR="00507A45" w:rsidRDefault="00507A45" w:rsidP="00410D79">
      <w:pPr>
        <w:spacing w:after="120" w:line="276" w:lineRule="auto"/>
        <w:ind w:firstLine="720"/>
        <w:rPr>
          <w:rFonts w:ascii="Arial" w:hAnsi="Arial" w:cs="Arial"/>
        </w:rPr>
      </w:pPr>
    </w:p>
    <w:p w:rsidR="001B075C" w:rsidRPr="00507A45" w:rsidRDefault="00D67D24" w:rsidP="00410D79">
      <w:pPr>
        <w:spacing w:after="120" w:line="276" w:lineRule="auto"/>
        <w:ind w:firstLine="720"/>
        <w:rPr>
          <w:rFonts w:ascii="Arial" w:hAnsi="Arial" w:cs="Arial"/>
        </w:rPr>
      </w:pPr>
      <w:r w:rsidRPr="00507A45">
        <w:rPr>
          <w:rFonts w:ascii="Arial" w:hAnsi="Arial" w:cs="Arial"/>
        </w:rPr>
        <w:t xml:space="preserve">Pronunțată astăzi </w:t>
      </w:r>
      <w:r w:rsidR="00855425">
        <w:rPr>
          <w:rFonts w:ascii="Arial" w:hAnsi="Arial" w:cs="Arial"/>
        </w:rPr>
        <w:t>08</w:t>
      </w:r>
      <w:r w:rsidRPr="00507A45">
        <w:rPr>
          <w:rFonts w:ascii="Arial" w:hAnsi="Arial" w:cs="Arial"/>
        </w:rPr>
        <w:t>.1</w:t>
      </w:r>
      <w:r w:rsidR="004E455D">
        <w:rPr>
          <w:rFonts w:ascii="Arial" w:hAnsi="Arial" w:cs="Arial"/>
        </w:rPr>
        <w:t>1</w:t>
      </w:r>
      <w:bookmarkStart w:id="1" w:name="_GoBack"/>
      <w:bookmarkEnd w:id="1"/>
      <w:r w:rsidRPr="00507A45">
        <w:rPr>
          <w:rFonts w:ascii="Arial" w:hAnsi="Arial" w:cs="Arial"/>
        </w:rPr>
        <w:t xml:space="preserve">.2019 </w:t>
      </w:r>
    </w:p>
    <w:p w:rsidR="00D75B23" w:rsidRPr="00507A45" w:rsidRDefault="001B075C" w:rsidP="00855425">
      <w:pPr>
        <w:spacing w:after="120" w:line="276" w:lineRule="auto"/>
        <w:ind w:firstLine="720"/>
        <w:jc w:val="right"/>
        <w:rPr>
          <w:rFonts w:ascii="Arial" w:hAnsi="Arial" w:cs="Arial"/>
        </w:rPr>
      </w:pPr>
      <w:r w:rsidRPr="00507A45">
        <w:rPr>
          <w:rFonts w:ascii="Arial" w:hAnsi="Arial" w:cs="Arial"/>
        </w:rPr>
        <w:t>Sibiu</w:t>
      </w:r>
    </w:p>
    <w:p w:rsidR="001B075C" w:rsidRPr="00507A45" w:rsidRDefault="001B075C" w:rsidP="00855425">
      <w:pPr>
        <w:spacing w:line="276" w:lineRule="auto"/>
        <w:ind w:firstLine="720"/>
        <w:jc w:val="right"/>
        <w:rPr>
          <w:rFonts w:ascii="Arial" w:hAnsi="Arial" w:cs="Arial"/>
        </w:rPr>
      </w:pPr>
      <w:r w:rsidRPr="00507A45">
        <w:rPr>
          <w:rFonts w:ascii="Arial" w:hAnsi="Arial" w:cs="Arial"/>
        </w:rPr>
        <w:t>Nr.</w:t>
      </w:r>
      <w:r w:rsidR="00855425">
        <w:rPr>
          <w:rFonts w:ascii="Arial" w:hAnsi="Arial" w:cs="Arial"/>
        </w:rPr>
        <w:t>11</w:t>
      </w:r>
      <w:r w:rsidRPr="00507A45">
        <w:rPr>
          <w:rFonts w:ascii="Arial" w:hAnsi="Arial" w:cs="Arial"/>
        </w:rPr>
        <w:t>/</w:t>
      </w:r>
      <w:r w:rsidR="00855425">
        <w:rPr>
          <w:rFonts w:ascii="Arial" w:hAnsi="Arial" w:cs="Arial"/>
        </w:rPr>
        <w:t>08</w:t>
      </w:r>
      <w:r w:rsidRPr="00507A45">
        <w:rPr>
          <w:rFonts w:ascii="Arial" w:hAnsi="Arial" w:cs="Arial"/>
        </w:rPr>
        <w:t>.1</w:t>
      </w:r>
      <w:r w:rsidR="00855425">
        <w:rPr>
          <w:rFonts w:ascii="Arial" w:hAnsi="Arial" w:cs="Arial"/>
        </w:rPr>
        <w:t>1</w:t>
      </w:r>
      <w:r w:rsidRPr="00507A45">
        <w:rPr>
          <w:rFonts w:ascii="Arial" w:hAnsi="Arial" w:cs="Arial"/>
        </w:rPr>
        <w:t>.2019</w:t>
      </w:r>
    </w:p>
    <w:p w:rsidR="001B075C" w:rsidRPr="00507A45" w:rsidRDefault="001B075C" w:rsidP="00855425">
      <w:pPr>
        <w:spacing w:line="276" w:lineRule="auto"/>
        <w:rPr>
          <w:rFonts w:ascii="Arial" w:hAnsi="Arial" w:cs="Arial"/>
        </w:rPr>
      </w:pPr>
    </w:p>
    <w:p w:rsidR="001B075C" w:rsidRPr="00507A45" w:rsidRDefault="001B075C" w:rsidP="00410D79">
      <w:pPr>
        <w:spacing w:line="276" w:lineRule="auto"/>
        <w:ind w:firstLine="720"/>
        <w:rPr>
          <w:rFonts w:ascii="Arial" w:hAnsi="Arial" w:cs="Arial"/>
        </w:rPr>
      </w:pPr>
    </w:p>
    <w:p w:rsidR="00D75B23" w:rsidRPr="00507A45" w:rsidRDefault="00D75B23" w:rsidP="00507A45">
      <w:pPr>
        <w:spacing w:line="276" w:lineRule="auto"/>
        <w:jc w:val="center"/>
        <w:rPr>
          <w:rFonts w:ascii="Arial" w:hAnsi="Arial" w:cs="Arial"/>
          <w:b/>
        </w:rPr>
      </w:pPr>
      <w:r w:rsidRPr="00507A45">
        <w:rPr>
          <w:rFonts w:ascii="Arial" w:hAnsi="Arial" w:cs="Arial"/>
          <w:b/>
        </w:rPr>
        <w:t>PREȘEDINTE ,</w:t>
      </w:r>
    </w:p>
    <w:p w:rsidR="00017E6C" w:rsidRPr="00507A45" w:rsidRDefault="00017E6C" w:rsidP="00507A45">
      <w:pPr>
        <w:spacing w:line="276" w:lineRule="auto"/>
        <w:jc w:val="center"/>
        <w:rPr>
          <w:rFonts w:ascii="Arial" w:hAnsi="Arial" w:cs="Arial"/>
          <w:b/>
        </w:rPr>
      </w:pPr>
    </w:p>
    <w:p w:rsidR="00D75B23" w:rsidRPr="00507A45" w:rsidRDefault="00D75B23" w:rsidP="00507A45">
      <w:pPr>
        <w:spacing w:line="276" w:lineRule="auto"/>
        <w:jc w:val="center"/>
        <w:rPr>
          <w:rFonts w:ascii="Arial" w:hAnsi="Arial" w:cs="Arial"/>
          <w:b/>
        </w:rPr>
      </w:pPr>
      <w:r w:rsidRPr="00507A45">
        <w:rPr>
          <w:rFonts w:ascii="Arial" w:hAnsi="Arial" w:cs="Arial"/>
          <w:b/>
        </w:rPr>
        <w:t>JUDECĂTOR Andreea- Angelica DINESCU</w:t>
      </w:r>
    </w:p>
    <w:p w:rsidR="004173B0" w:rsidRPr="00507A45" w:rsidRDefault="004173B0" w:rsidP="00507A45">
      <w:pPr>
        <w:spacing w:line="276" w:lineRule="auto"/>
        <w:jc w:val="center"/>
        <w:rPr>
          <w:rFonts w:ascii="Arial" w:hAnsi="Arial" w:cs="Arial"/>
          <w:b/>
        </w:rPr>
      </w:pPr>
    </w:p>
    <w:p w:rsidR="004173B0" w:rsidRPr="004173B0" w:rsidRDefault="004173B0" w:rsidP="00507A45">
      <w:pPr>
        <w:spacing w:line="276" w:lineRule="auto"/>
        <w:jc w:val="center"/>
        <w:rPr>
          <w:rFonts w:ascii="Arial" w:hAnsi="Arial" w:cs="Arial"/>
          <w:b/>
        </w:rPr>
      </w:pPr>
    </w:p>
    <w:p w:rsidR="004173B0" w:rsidRPr="004173B0" w:rsidRDefault="004173B0" w:rsidP="00507A45">
      <w:pPr>
        <w:spacing w:line="276" w:lineRule="auto"/>
        <w:jc w:val="center"/>
        <w:rPr>
          <w:rFonts w:ascii="Arial" w:hAnsi="Arial" w:cs="Arial"/>
          <w:b/>
        </w:rPr>
      </w:pPr>
    </w:p>
    <w:p w:rsidR="004173B0" w:rsidRPr="004173B0" w:rsidRDefault="004173B0" w:rsidP="00507A45">
      <w:pPr>
        <w:spacing w:after="100" w:afterAutospacing="1" w:line="276" w:lineRule="auto"/>
        <w:jc w:val="left"/>
        <w:rPr>
          <w:rFonts w:ascii="Arial" w:hAnsi="Arial" w:cs="Arial"/>
        </w:rPr>
      </w:pPr>
      <w:r w:rsidRPr="004173B0">
        <w:rPr>
          <w:rFonts w:ascii="Arial" w:hAnsi="Arial" w:cs="Arial"/>
        </w:rPr>
        <w:t xml:space="preserve">Locțiitor Liliana Maria OLARIU </w:t>
      </w:r>
    </w:p>
    <w:p w:rsidR="004173B0" w:rsidRPr="004173B0" w:rsidRDefault="004173B0" w:rsidP="00507A45">
      <w:pPr>
        <w:spacing w:after="100" w:afterAutospacing="1" w:line="276" w:lineRule="auto"/>
        <w:jc w:val="left"/>
        <w:rPr>
          <w:rFonts w:ascii="Arial" w:hAnsi="Arial" w:cs="Arial"/>
        </w:rPr>
      </w:pPr>
      <w:r w:rsidRPr="004173B0">
        <w:rPr>
          <w:rFonts w:ascii="Arial" w:hAnsi="Arial" w:cs="Arial"/>
        </w:rPr>
        <w:t>Membru Bianca Maria SOLOMON</w:t>
      </w:r>
    </w:p>
    <w:p w:rsidR="004173B0" w:rsidRPr="004173B0" w:rsidRDefault="004173B0" w:rsidP="00507A45">
      <w:pPr>
        <w:spacing w:after="100" w:afterAutospacing="1" w:line="276" w:lineRule="auto"/>
        <w:rPr>
          <w:rFonts w:ascii="Arial" w:hAnsi="Arial" w:cs="Arial"/>
        </w:rPr>
      </w:pPr>
      <w:r w:rsidRPr="004173B0">
        <w:rPr>
          <w:rFonts w:ascii="Arial" w:hAnsi="Arial" w:cs="Arial"/>
        </w:rPr>
        <w:t>Reprezentant AEP Iuliana Marcela ORZA</w:t>
      </w:r>
    </w:p>
    <w:p w:rsidR="004173B0" w:rsidRPr="004173B0" w:rsidRDefault="004173B0" w:rsidP="00507A45">
      <w:pPr>
        <w:spacing w:after="100" w:afterAutospacing="1" w:line="276" w:lineRule="auto"/>
        <w:rPr>
          <w:rFonts w:ascii="Arial" w:hAnsi="Arial" w:cs="Arial"/>
        </w:rPr>
      </w:pPr>
      <w:r w:rsidRPr="004173B0">
        <w:rPr>
          <w:rFonts w:ascii="Arial" w:hAnsi="Arial" w:cs="Arial"/>
        </w:rPr>
        <w:t xml:space="preserve">membru </w:t>
      </w:r>
      <w:r w:rsidR="007E7DBD">
        <w:rPr>
          <w:rFonts w:ascii="Arial" w:hAnsi="Arial" w:cs="Arial"/>
        </w:rPr>
        <w:t>Marin CRĂCIUN</w:t>
      </w:r>
      <w:r w:rsidRPr="004173B0">
        <w:rPr>
          <w:rFonts w:ascii="Arial" w:hAnsi="Arial" w:cs="Arial"/>
        </w:rPr>
        <w:t xml:space="preserve"> – </w:t>
      </w:r>
      <w:r w:rsidRPr="004173B0">
        <w:rPr>
          <w:rFonts w:ascii="Arial" w:eastAsia="Calibri" w:hAnsi="Arial" w:cs="Arial"/>
        </w:rPr>
        <w:t>reprezentant PNL</w:t>
      </w:r>
    </w:p>
    <w:p w:rsidR="004173B0" w:rsidRPr="004173B0" w:rsidRDefault="004173B0" w:rsidP="00507A45">
      <w:pPr>
        <w:spacing w:after="100" w:afterAutospacing="1" w:line="276" w:lineRule="auto"/>
        <w:rPr>
          <w:rFonts w:ascii="Arial" w:hAnsi="Arial" w:cs="Arial"/>
        </w:rPr>
      </w:pPr>
      <w:r w:rsidRPr="004173B0">
        <w:rPr>
          <w:rFonts w:ascii="Arial" w:eastAsia="Calibri" w:hAnsi="Arial" w:cs="Arial"/>
        </w:rPr>
        <w:t>membru CIBU Anca - reprezentant PMP</w:t>
      </w:r>
    </w:p>
    <w:p w:rsidR="004173B0" w:rsidRPr="004173B0" w:rsidRDefault="004173B0" w:rsidP="00507A45">
      <w:pPr>
        <w:spacing w:after="100" w:afterAutospacing="1" w:line="276" w:lineRule="auto"/>
        <w:rPr>
          <w:rFonts w:ascii="Arial" w:eastAsia="Calibri" w:hAnsi="Arial" w:cs="Arial"/>
        </w:rPr>
      </w:pPr>
      <w:r w:rsidRPr="004173B0">
        <w:rPr>
          <w:rFonts w:ascii="Arial" w:eastAsia="Calibri" w:hAnsi="Arial" w:cs="Arial"/>
        </w:rPr>
        <w:t xml:space="preserve">membru  Marius VULCAN- reprezentant USR PLUS, </w:t>
      </w:r>
    </w:p>
    <w:p w:rsidR="004173B0" w:rsidRPr="004173B0" w:rsidRDefault="004173B0" w:rsidP="00507A45">
      <w:pPr>
        <w:spacing w:after="100" w:afterAutospacing="1" w:line="276" w:lineRule="auto"/>
        <w:rPr>
          <w:rFonts w:ascii="Arial" w:eastAsia="Calibri" w:hAnsi="Arial" w:cs="Arial"/>
        </w:rPr>
      </w:pPr>
      <w:r w:rsidRPr="004173B0">
        <w:rPr>
          <w:rFonts w:ascii="Arial" w:eastAsia="Calibri" w:hAnsi="Arial" w:cs="Arial"/>
        </w:rPr>
        <w:t xml:space="preserve">membru Domnul </w:t>
      </w:r>
      <w:proofErr w:type="spellStart"/>
      <w:r w:rsidRPr="004173B0">
        <w:rPr>
          <w:rFonts w:ascii="Arial" w:eastAsia="Calibri" w:hAnsi="Arial" w:cs="Arial"/>
        </w:rPr>
        <w:t>Szombatfalvi</w:t>
      </w:r>
      <w:proofErr w:type="spellEnd"/>
      <w:r w:rsidRPr="004173B0">
        <w:rPr>
          <w:rFonts w:ascii="Arial" w:eastAsia="Calibri" w:hAnsi="Arial" w:cs="Arial"/>
        </w:rPr>
        <w:t xml:space="preserve"> – </w:t>
      </w:r>
      <w:proofErr w:type="spellStart"/>
      <w:r w:rsidRPr="004173B0">
        <w:rPr>
          <w:rFonts w:ascii="Arial" w:eastAsia="Calibri" w:hAnsi="Arial" w:cs="Arial"/>
        </w:rPr>
        <w:t>Torok</w:t>
      </w:r>
      <w:proofErr w:type="spellEnd"/>
      <w:r w:rsidRPr="004173B0">
        <w:rPr>
          <w:rFonts w:ascii="Arial" w:eastAsia="Calibri" w:hAnsi="Arial" w:cs="Arial"/>
        </w:rPr>
        <w:t xml:space="preserve"> Francisc - reprezentant UDMR</w:t>
      </w:r>
    </w:p>
    <w:p w:rsidR="004173B0" w:rsidRPr="004173B0" w:rsidRDefault="004173B0" w:rsidP="00507A45">
      <w:pPr>
        <w:spacing w:after="100" w:afterAutospacing="1" w:line="276" w:lineRule="auto"/>
        <w:rPr>
          <w:rFonts w:ascii="Arial" w:eastAsia="Calibri" w:hAnsi="Arial" w:cs="Arial"/>
        </w:rPr>
      </w:pPr>
      <w:r w:rsidRPr="004173B0">
        <w:rPr>
          <w:rFonts w:ascii="Arial" w:eastAsia="Calibri" w:hAnsi="Arial" w:cs="Arial"/>
        </w:rPr>
        <w:t xml:space="preserve"> membru Dan Constantin LUCA – reprezentant PSD</w:t>
      </w:r>
    </w:p>
    <w:p w:rsidR="004173B0" w:rsidRPr="004173B0" w:rsidRDefault="004173B0" w:rsidP="00507A45">
      <w:pPr>
        <w:spacing w:after="100" w:afterAutospacing="1" w:line="276" w:lineRule="auto"/>
        <w:rPr>
          <w:rFonts w:ascii="Arial" w:eastAsia="Calibri" w:hAnsi="Arial" w:cs="Arial"/>
        </w:rPr>
      </w:pPr>
      <w:r w:rsidRPr="004173B0">
        <w:rPr>
          <w:rFonts w:ascii="Arial" w:eastAsia="Calibri" w:hAnsi="Arial" w:cs="Arial"/>
        </w:rPr>
        <w:t xml:space="preserve"> membru Stefan Alexandru SIMON -reprezentant PADN</w:t>
      </w:r>
    </w:p>
    <w:p w:rsidR="00D75B23" w:rsidRPr="000D5799" w:rsidRDefault="004173B0" w:rsidP="00855425">
      <w:pPr>
        <w:spacing w:after="100" w:afterAutospacing="1" w:line="276" w:lineRule="auto"/>
        <w:rPr>
          <w:rFonts w:ascii="Arial" w:eastAsia="Calibri" w:hAnsi="Arial" w:cs="Arial"/>
        </w:rPr>
      </w:pPr>
      <w:r w:rsidRPr="004173B0">
        <w:rPr>
          <w:rFonts w:ascii="Arial" w:eastAsia="Calibri" w:hAnsi="Arial" w:cs="Arial"/>
        </w:rPr>
        <w:t xml:space="preserve"> membru Stefan -Ioan ZARA – reprezentant PNR</w:t>
      </w:r>
    </w:p>
    <w:p w:rsidR="00CA2F06" w:rsidRPr="004173B0" w:rsidRDefault="00CA2F06" w:rsidP="00507A45">
      <w:pPr>
        <w:spacing w:line="276" w:lineRule="auto"/>
        <w:rPr>
          <w:rFonts w:ascii="Arial" w:hAnsi="Arial" w:cs="Arial"/>
        </w:rPr>
      </w:pPr>
    </w:p>
    <w:p w:rsidR="00FB19F8" w:rsidRPr="004173B0" w:rsidRDefault="00FB19F8" w:rsidP="00507A45">
      <w:pPr>
        <w:spacing w:line="276" w:lineRule="auto"/>
        <w:rPr>
          <w:rFonts w:ascii="Arial" w:hAnsi="Arial" w:cs="Arial"/>
        </w:rPr>
      </w:pPr>
    </w:p>
    <w:sectPr w:rsidR="00FB19F8" w:rsidRPr="004173B0" w:rsidSect="00FB19F8">
      <w:headerReference w:type="first" r:id="rId7"/>
      <w:foot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B5A" w:rsidRDefault="00D81B5A" w:rsidP="00FB19F8">
      <w:r>
        <w:separator/>
      </w:r>
    </w:p>
  </w:endnote>
  <w:endnote w:type="continuationSeparator" w:id="0">
    <w:p w:rsidR="00D81B5A" w:rsidRDefault="00D81B5A" w:rsidP="00F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Questa Black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Questa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9F8" w:rsidRDefault="00FB19F8" w:rsidP="00FB19F8">
    <w:pPr>
      <w:pStyle w:val="DateandRecipient"/>
      <w:spacing w:before="0"/>
      <w:jc w:val="center"/>
      <w:rPr>
        <w:rFonts w:ascii="Questa" w:hAnsi="Questa" w:cs="Arial Black"/>
        <w:color w:val="000000"/>
        <w:sz w:val="20"/>
        <w:szCs w:val="20"/>
        <w:lang w:val="ro-RO"/>
      </w:rPr>
    </w:pPr>
    <w:r w:rsidRPr="00FB19F8">
      <w:rPr>
        <w:rFonts w:ascii="Questa" w:hAnsi="Questa" w:cs="Arial Black"/>
        <w:color w:val="000000"/>
        <w:sz w:val="20"/>
        <w:szCs w:val="20"/>
        <w:lang w:val="ro-RO"/>
      </w:rPr>
      <w:t>Sibiu, Strada Andrei Șaguna Nr.10, Județul Sibiu, Cod poștal 550009,</w:t>
    </w:r>
  </w:p>
  <w:p w:rsidR="00FB19F8" w:rsidRPr="00FB19F8" w:rsidRDefault="00FB19F8" w:rsidP="00FB19F8">
    <w:pPr>
      <w:pStyle w:val="DateandRecipient"/>
      <w:spacing w:before="0"/>
      <w:jc w:val="center"/>
      <w:rPr>
        <w:rFonts w:ascii="Questa" w:hAnsi="Questa" w:cs="Arial Black"/>
        <w:b/>
        <w:bCs/>
        <w:color w:val="000000"/>
        <w:sz w:val="20"/>
        <w:szCs w:val="20"/>
        <w:lang w:val="ro-RO"/>
      </w:rPr>
    </w:pPr>
    <w:r w:rsidRPr="00FB19F8">
      <w:rPr>
        <w:rFonts w:ascii="Questa" w:hAnsi="Questa" w:cs="Arial Black"/>
        <w:color w:val="000000"/>
        <w:sz w:val="20"/>
        <w:szCs w:val="20"/>
        <w:lang w:val="ro-RO"/>
      </w:rPr>
      <w:t xml:space="preserve"> Tel. </w:t>
    </w:r>
    <w:r w:rsidRPr="00FB19F8">
      <w:rPr>
        <w:rFonts w:ascii="Questa" w:hAnsi="Questa" w:cs="Arial Black"/>
        <w:b/>
        <w:bCs/>
        <w:color w:val="000000"/>
        <w:sz w:val="20"/>
        <w:szCs w:val="20"/>
        <w:lang w:val="ro-RO"/>
      </w:rPr>
      <w:t>0269 210 826</w:t>
    </w:r>
    <w:r w:rsidRPr="00FB19F8">
      <w:rPr>
        <w:rFonts w:ascii="Questa" w:hAnsi="Questa" w:cs="Arial Black"/>
        <w:color w:val="000000"/>
        <w:sz w:val="20"/>
        <w:szCs w:val="20"/>
        <w:lang w:val="ro-RO"/>
      </w:rPr>
      <w:t xml:space="preserve">, Fax: </w:t>
    </w:r>
    <w:r w:rsidRPr="00FB19F8">
      <w:rPr>
        <w:rFonts w:ascii="Questa" w:hAnsi="Questa" w:cs="Arial Black"/>
        <w:b/>
        <w:bCs/>
        <w:color w:val="000000"/>
        <w:sz w:val="20"/>
        <w:szCs w:val="20"/>
        <w:lang w:val="ro-RO"/>
      </w:rPr>
      <w:t>0269 210 819</w:t>
    </w:r>
  </w:p>
  <w:p w:rsidR="00FB19F8" w:rsidRPr="00FB19F8" w:rsidRDefault="00FB19F8" w:rsidP="00FB19F8">
    <w:pPr>
      <w:pStyle w:val="Subsol"/>
      <w:jc w:val="center"/>
      <w:rPr>
        <w:rFonts w:ascii="Questa" w:hAnsi="Questa"/>
      </w:rPr>
    </w:pPr>
    <w:r w:rsidRPr="00FB19F8">
      <w:rPr>
        <w:rFonts w:ascii="Questa" w:hAnsi="Questa" w:cs="Arial Black"/>
        <w:color w:val="000000"/>
        <w:sz w:val="20"/>
        <w:szCs w:val="20"/>
      </w:rPr>
      <w:t xml:space="preserve">E-mail: </w:t>
    </w:r>
    <w:r w:rsidRPr="00FB19F8">
      <w:rPr>
        <w:rFonts w:ascii="Questa" w:hAnsi="Questa" w:cs="Arial Black"/>
        <w:b/>
        <w:bCs/>
        <w:color w:val="000000"/>
        <w:sz w:val="20"/>
        <w:szCs w:val="20"/>
      </w:rPr>
      <w:t>bejsibiu@bec.ro</w:t>
    </w:r>
    <w:r w:rsidRPr="00FB19F8">
      <w:rPr>
        <w:rFonts w:ascii="Questa" w:hAnsi="Questa" w:cs="Arial Black"/>
        <w:color w:val="000000"/>
        <w:sz w:val="20"/>
        <w:szCs w:val="20"/>
      </w:rPr>
      <w:t>; https://sb.prefectura.mai.gov.ro/presedinte-2019/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B5A" w:rsidRDefault="00D81B5A" w:rsidP="00FB19F8">
      <w:r>
        <w:separator/>
      </w:r>
    </w:p>
  </w:footnote>
  <w:footnote w:type="continuationSeparator" w:id="0">
    <w:p w:rsidR="00D81B5A" w:rsidRDefault="00D81B5A" w:rsidP="00FB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9F8" w:rsidRPr="00FB19F8" w:rsidRDefault="00FB19F8" w:rsidP="00FB19F8">
    <w:pPr>
      <w:pStyle w:val="Antet"/>
      <w:jc w:val="center"/>
      <w:rPr>
        <w:rFonts w:ascii="Questa Black" w:hAnsi="Questa Black"/>
        <w:b/>
        <w:bCs/>
        <w:i/>
        <w:iCs/>
        <w:sz w:val="32"/>
        <w:szCs w:val="32"/>
      </w:rPr>
    </w:pPr>
    <w:r>
      <w:rPr>
        <w:rFonts w:ascii="Questa Black" w:hAnsi="Questa Black"/>
        <w:b/>
        <w:bCs/>
        <w:i/>
        <w:i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D47F20A" wp14:editId="758AF958">
          <wp:simplePos x="0" y="0"/>
          <wp:positionH relativeFrom="column">
            <wp:posOffset>-385445</wp:posOffset>
          </wp:positionH>
          <wp:positionV relativeFrom="paragraph">
            <wp:posOffset>-157480</wp:posOffset>
          </wp:positionV>
          <wp:extent cx="579120" cy="838200"/>
          <wp:effectExtent l="0" t="0" r="5080" b="0"/>
          <wp:wrapThrough wrapText="bothSides">
            <wp:wrapPolygon edited="0">
              <wp:start x="0" y="0"/>
              <wp:lineTo x="0" y="18982"/>
              <wp:lineTo x="9000" y="21273"/>
              <wp:lineTo x="12316" y="21273"/>
              <wp:lineTo x="21316" y="18982"/>
              <wp:lineTo x="2131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a Români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9F8">
      <w:rPr>
        <w:rFonts w:ascii="Questa Black" w:hAnsi="Questa Black"/>
        <w:b/>
        <w:bCs/>
        <w:i/>
        <w:iCs/>
        <w:sz w:val="32"/>
        <w:szCs w:val="32"/>
      </w:rPr>
      <w:t>Biroul Electoral Județean 34 Sibiu</w:t>
    </w:r>
  </w:p>
  <w:p w:rsidR="00FB19F8" w:rsidRDefault="00FB19F8" w:rsidP="00FB19F8">
    <w:pPr>
      <w:pStyle w:val="Antet"/>
      <w:jc w:val="center"/>
      <w:rPr>
        <w:rFonts w:ascii="Questa Black" w:hAnsi="Questa Black"/>
        <w:b/>
        <w:bCs/>
        <w:i/>
        <w:iCs/>
        <w:sz w:val="32"/>
        <w:szCs w:val="32"/>
      </w:rPr>
    </w:pPr>
    <w:r w:rsidRPr="00FB19F8">
      <w:rPr>
        <w:rFonts w:ascii="Questa Black" w:hAnsi="Questa Black"/>
        <w:b/>
        <w:bCs/>
        <w:i/>
        <w:iCs/>
        <w:sz w:val="32"/>
        <w:szCs w:val="32"/>
      </w:rPr>
      <w:t>Pentru alegerea Președintelui României din anul 2019</w:t>
    </w:r>
  </w:p>
  <w:p w:rsidR="00FB19F8" w:rsidRPr="00FB19F8" w:rsidRDefault="00FB19F8" w:rsidP="00FB19F8">
    <w:pPr>
      <w:pStyle w:val="Antet"/>
      <w:rPr>
        <w:rFonts w:ascii="Questa Black" w:hAnsi="Questa Black"/>
        <w:b/>
        <w:bCs/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3E09"/>
    <w:multiLevelType w:val="hybridMultilevel"/>
    <w:tmpl w:val="0B286F98"/>
    <w:lvl w:ilvl="0" w:tplc="212E5A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52"/>
    <w:rsid w:val="00017E6C"/>
    <w:rsid w:val="00055942"/>
    <w:rsid w:val="00195266"/>
    <w:rsid w:val="001B075C"/>
    <w:rsid w:val="001B29B9"/>
    <w:rsid w:val="001D4DB9"/>
    <w:rsid w:val="00202AE1"/>
    <w:rsid w:val="00253724"/>
    <w:rsid w:val="00360DCF"/>
    <w:rsid w:val="0036401D"/>
    <w:rsid w:val="00410D79"/>
    <w:rsid w:val="004173B0"/>
    <w:rsid w:val="004E455D"/>
    <w:rsid w:val="00507A45"/>
    <w:rsid w:val="00510077"/>
    <w:rsid w:val="00521DEF"/>
    <w:rsid w:val="00573D6B"/>
    <w:rsid w:val="00596544"/>
    <w:rsid w:val="005A6747"/>
    <w:rsid w:val="005D3699"/>
    <w:rsid w:val="00747D18"/>
    <w:rsid w:val="007878F4"/>
    <w:rsid w:val="007A064B"/>
    <w:rsid w:val="007A6929"/>
    <w:rsid w:val="007E7DBD"/>
    <w:rsid w:val="007F3023"/>
    <w:rsid w:val="00855425"/>
    <w:rsid w:val="00880C52"/>
    <w:rsid w:val="0094670B"/>
    <w:rsid w:val="009B351A"/>
    <w:rsid w:val="00A739DB"/>
    <w:rsid w:val="00B25F21"/>
    <w:rsid w:val="00B4696A"/>
    <w:rsid w:val="00B50C8D"/>
    <w:rsid w:val="00BB3F8F"/>
    <w:rsid w:val="00C83F00"/>
    <w:rsid w:val="00CA2F06"/>
    <w:rsid w:val="00CF489F"/>
    <w:rsid w:val="00D62225"/>
    <w:rsid w:val="00D67D24"/>
    <w:rsid w:val="00D75B23"/>
    <w:rsid w:val="00D81B5A"/>
    <w:rsid w:val="00E140B2"/>
    <w:rsid w:val="00E90C0A"/>
    <w:rsid w:val="00E96379"/>
    <w:rsid w:val="00ED4896"/>
    <w:rsid w:val="00F23327"/>
    <w:rsid w:val="00FB19F8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3BF3B"/>
  <w15:chartTrackingRefBased/>
  <w15:docId w15:val="{9B26A496-D894-4467-BAEE-08C95B30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autoRedefine/>
    <w:qFormat/>
    <w:rsid w:val="00A739DB"/>
    <w:pPr>
      <w:keepNext/>
      <w:spacing w:line="360" w:lineRule="auto"/>
      <w:ind w:firstLine="720"/>
      <w:jc w:val="center"/>
      <w:outlineLvl w:val="0"/>
    </w:pPr>
    <w:rPr>
      <w:rFonts w:ascii="Trebuchet MS" w:eastAsia="Times New Roman" w:hAnsi="Trebuchet MS" w:cs="Times New Roman"/>
      <w:b/>
      <w:bCs/>
      <w:noProof/>
      <w:kern w:val="32"/>
      <w:sz w:val="22"/>
      <w:szCs w:val="32"/>
    </w:rPr>
  </w:style>
  <w:style w:type="paragraph" w:styleId="Titlu2">
    <w:name w:val="heading 2"/>
    <w:basedOn w:val="Normal"/>
    <w:next w:val="Normal"/>
    <w:link w:val="Titlu2Caracter"/>
    <w:autoRedefine/>
    <w:uiPriority w:val="9"/>
    <w:unhideWhenUsed/>
    <w:qFormat/>
    <w:rsid w:val="00202AE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2F5496" w:themeColor="accent1" w:themeShade="BF"/>
      <w:sz w:val="30"/>
      <w:szCs w:val="3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739DB"/>
    <w:rPr>
      <w:rFonts w:ascii="Trebuchet MS" w:eastAsia="Times New Roman" w:hAnsi="Trebuchet MS" w:cs="Times New Roman"/>
      <w:b/>
      <w:bCs/>
      <w:noProof/>
      <w:kern w:val="32"/>
      <w:sz w:val="2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202AE1"/>
    <w:rPr>
      <w:rFonts w:ascii="Times New Roman" w:eastAsiaTheme="majorEastAsia" w:hAnsi="Times New Roman" w:cstheme="majorBidi"/>
      <w:b/>
      <w:color w:val="2F5496" w:themeColor="accent1" w:themeShade="BF"/>
      <w:sz w:val="30"/>
      <w:szCs w:val="30"/>
    </w:rPr>
  </w:style>
  <w:style w:type="paragraph" w:styleId="Antet">
    <w:name w:val="header"/>
    <w:basedOn w:val="Normal"/>
    <w:link w:val="AntetCaracter"/>
    <w:uiPriority w:val="99"/>
    <w:unhideWhenUsed/>
    <w:rsid w:val="00FB19F8"/>
    <w:pPr>
      <w:tabs>
        <w:tab w:val="center" w:pos="4703"/>
        <w:tab w:val="right" w:pos="940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FB19F8"/>
  </w:style>
  <w:style w:type="paragraph" w:styleId="Subsol">
    <w:name w:val="footer"/>
    <w:basedOn w:val="Normal"/>
    <w:link w:val="SubsolCaracter"/>
    <w:uiPriority w:val="99"/>
    <w:unhideWhenUsed/>
    <w:rsid w:val="00FB19F8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B19F8"/>
  </w:style>
  <w:style w:type="paragraph" w:customStyle="1" w:styleId="ContactDetails">
    <w:name w:val="Contact Details"/>
    <w:basedOn w:val="Normal"/>
    <w:rsid w:val="00FB19F8"/>
    <w:pPr>
      <w:spacing w:before="120" w:after="240"/>
      <w:ind w:right="-720"/>
      <w:jc w:val="right"/>
    </w:pPr>
    <w:rPr>
      <w:rFonts w:ascii="Bell MT" w:eastAsia="MS PMincho" w:hAnsi="Bell MT" w:cs="Times New Roman"/>
      <w:color w:val="262626"/>
      <w:sz w:val="18"/>
      <w:szCs w:val="18"/>
      <w:lang w:val="en-US"/>
    </w:rPr>
  </w:style>
  <w:style w:type="paragraph" w:customStyle="1" w:styleId="DateandRecipient">
    <w:name w:val="Date and Recipient"/>
    <w:basedOn w:val="Normal"/>
    <w:rsid w:val="00FB19F8"/>
    <w:pPr>
      <w:spacing w:before="400" w:line="300" w:lineRule="auto"/>
      <w:jc w:val="left"/>
    </w:pPr>
    <w:rPr>
      <w:rFonts w:ascii="Bell MT" w:eastAsia="MS PMincho" w:hAnsi="Bell MT" w:cs="Times New Roman"/>
      <w:color w:val="404040"/>
      <w:sz w:val="22"/>
      <w:szCs w:val="22"/>
      <w:lang w:val="en-US"/>
    </w:rPr>
  </w:style>
  <w:style w:type="character" w:customStyle="1" w:styleId="slit">
    <w:name w:val="s_lit"/>
    <w:basedOn w:val="Fontdeparagrafimplicit"/>
    <w:rsid w:val="00CA2F06"/>
  </w:style>
  <w:style w:type="character" w:customStyle="1" w:styleId="slitbdy">
    <w:name w:val="s_lit_bdy"/>
    <w:basedOn w:val="Fontdeparagrafimplicit"/>
    <w:rsid w:val="00CA2F06"/>
  </w:style>
  <w:style w:type="character" w:customStyle="1" w:styleId="slitttl">
    <w:name w:val="s_lit_ttl"/>
    <w:basedOn w:val="Fontdeparagrafimplicit"/>
    <w:rsid w:val="00CA2F06"/>
  </w:style>
  <w:style w:type="paragraph" w:styleId="Listparagraf">
    <w:name w:val="List Paragraph"/>
    <w:basedOn w:val="Normal"/>
    <w:uiPriority w:val="34"/>
    <w:qFormat/>
    <w:rsid w:val="00253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roparlamentare\Documents\&#536;abloane%20particularizate%20Office\Doc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</Template>
  <TotalTime>121</TotalTime>
  <Pages>2</Pages>
  <Words>485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Instituția Prefectului - Județul Sibiu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Europarlamentare</dc:creator>
  <cp:keywords/>
  <dc:description/>
  <cp:lastModifiedBy>Europarlamentare</cp:lastModifiedBy>
  <cp:revision>9</cp:revision>
  <cp:lastPrinted>2019-11-09T11:56:00Z</cp:lastPrinted>
  <dcterms:created xsi:type="dcterms:W3CDTF">2019-11-08T10:52:00Z</dcterms:created>
  <dcterms:modified xsi:type="dcterms:W3CDTF">2019-11-09T12:53:00Z</dcterms:modified>
</cp:coreProperties>
</file>